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3067" w14:textId="6FBEBBD2" w:rsidR="000D0681" w:rsidRPr="001C1C9C" w:rsidRDefault="00C9084B" w:rsidP="000D0681">
      <w:pPr>
        <w:tabs>
          <w:tab w:val="left" w:pos="5190"/>
        </w:tabs>
        <w:jc w:val="center"/>
        <w:rPr>
          <w:rFonts w:ascii="Times New Roman" w:hAnsi="Times New Roman"/>
          <w:b/>
          <w:sz w:val="28"/>
          <w:szCs w:val="28"/>
        </w:rPr>
      </w:pPr>
      <w:r w:rsidRPr="001C1C9C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03384960" wp14:editId="21639283">
            <wp:extent cx="898071" cy="127031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UEM_1.jp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48" cy="127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9EE2" w14:textId="4E581B36" w:rsidR="000D0681" w:rsidRPr="001C1C9C" w:rsidRDefault="000D0681" w:rsidP="000D0681">
      <w:pPr>
        <w:tabs>
          <w:tab w:val="left" w:pos="519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CE0FB12" w14:textId="77777777" w:rsidR="00317E01" w:rsidRPr="001C1C9C" w:rsidRDefault="00317E01" w:rsidP="000D0681">
      <w:pPr>
        <w:tabs>
          <w:tab w:val="left" w:pos="519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D2529AF" w14:textId="77777777" w:rsidR="00317E01" w:rsidRPr="00317E01" w:rsidRDefault="00317E01" w:rsidP="00317E01">
      <w:pPr>
        <w:tabs>
          <w:tab w:val="left" w:pos="519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317E01">
        <w:rPr>
          <w:rFonts w:ascii="Times New Roman" w:hAnsi="Times New Roman"/>
          <w:b/>
          <w:sz w:val="28"/>
          <w:szCs w:val="28"/>
        </w:rPr>
        <w:t>Faculdade de Letras e Ciências Sociais</w:t>
      </w:r>
    </w:p>
    <w:p w14:paraId="05BCE90F" w14:textId="77777777" w:rsidR="00317E01" w:rsidRPr="00317E01" w:rsidRDefault="00317E01" w:rsidP="00317E01">
      <w:pPr>
        <w:tabs>
          <w:tab w:val="left" w:pos="5190"/>
        </w:tabs>
        <w:jc w:val="center"/>
        <w:rPr>
          <w:rFonts w:ascii="Times New Roman" w:hAnsi="Times New Roman"/>
          <w:b/>
          <w:sz w:val="28"/>
          <w:szCs w:val="28"/>
        </w:rPr>
      </w:pPr>
      <w:r w:rsidRPr="00317E01">
        <w:rPr>
          <w:rFonts w:ascii="Times New Roman" w:hAnsi="Times New Roman"/>
          <w:b/>
          <w:sz w:val="28"/>
          <w:szCs w:val="28"/>
        </w:rPr>
        <w:t xml:space="preserve">Departamento de Línguas </w:t>
      </w:r>
    </w:p>
    <w:p w14:paraId="3B4586B1" w14:textId="32CBC4EA" w:rsidR="00317E01" w:rsidRPr="00317E01" w:rsidRDefault="00317E01" w:rsidP="00317E01">
      <w:pPr>
        <w:tabs>
          <w:tab w:val="left" w:pos="5190"/>
        </w:tabs>
        <w:jc w:val="center"/>
        <w:rPr>
          <w:rFonts w:ascii="Times New Roman" w:hAnsi="Times New Roman"/>
          <w:b/>
          <w:sz w:val="28"/>
          <w:szCs w:val="28"/>
        </w:rPr>
      </w:pPr>
      <w:r w:rsidRPr="00317E01">
        <w:rPr>
          <w:rFonts w:ascii="Times New Roman" w:hAnsi="Times New Roman"/>
          <w:b/>
          <w:sz w:val="28"/>
          <w:szCs w:val="28"/>
        </w:rPr>
        <w:t xml:space="preserve">Ano </w:t>
      </w:r>
      <w:proofErr w:type="spellStart"/>
      <w:r w:rsidRPr="00317E01">
        <w:rPr>
          <w:rFonts w:ascii="Times New Roman" w:hAnsi="Times New Roman"/>
          <w:b/>
          <w:sz w:val="28"/>
          <w:szCs w:val="28"/>
        </w:rPr>
        <w:t>lectivo</w:t>
      </w:r>
      <w:proofErr w:type="spellEnd"/>
      <w:r w:rsidRPr="00317E01">
        <w:rPr>
          <w:rFonts w:ascii="Times New Roman" w:hAnsi="Times New Roman"/>
          <w:b/>
          <w:sz w:val="28"/>
          <w:szCs w:val="28"/>
        </w:rPr>
        <w:t xml:space="preserve"> de 202</w:t>
      </w:r>
      <w:r w:rsidR="00C655A7">
        <w:rPr>
          <w:rFonts w:ascii="Times New Roman" w:hAnsi="Times New Roman"/>
          <w:b/>
          <w:sz w:val="28"/>
          <w:szCs w:val="28"/>
        </w:rPr>
        <w:t>5</w:t>
      </w:r>
      <w:r w:rsidRPr="00317E01">
        <w:rPr>
          <w:rFonts w:ascii="Times New Roman" w:hAnsi="Times New Roman"/>
          <w:b/>
          <w:sz w:val="28"/>
          <w:szCs w:val="28"/>
        </w:rPr>
        <w:t xml:space="preserve"> 2º Semestre</w:t>
      </w:r>
    </w:p>
    <w:p w14:paraId="56F966E1" w14:textId="77777777" w:rsidR="00317E01" w:rsidRPr="001C1C9C" w:rsidRDefault="00317E01" w:rsidP="000D0681">
      <w:pPr>
        <w:tabs>
          <w:tab w:val="left" w:pos="519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BAF182D" w14:textId="77777777" w:rsidR="000D0681" w:rsidRPr="001C1C9C" w:rsidRDefault="000D0681" w:rsidP="000D0681">
      <w:pPr>
        <w:tabs>
          <w:tab w:val="left" w:pos="5190"/>
        </w:tabs>
        <w:jc w:val="center"/>
        <w:rPr>
          <w:rFonts w:ascii="Times New Roman" w:hAnsi="Times New Roman"/>
          <w:b/>
          <w:sz w:val="28"/>
          <w:szCs w:val="28"/>
        </w:rPr>
      </w:pPr>
      <w:r w:rsidRPr="001C1C9C">
        <w:rPr>
          <w:rFonts w:ascii="Times New Roman" w:hAnsi="Times New Roman"/>
          <w:b/>
          <w:sz w:val="28"/>
          <w:szCs w:val="28"/>
        </w:rPr>
        <w:t>PLANO ANALÍTICO DA UNIDADE CURRICULAR</w:t>
      </w:r>
    </w:p>
    <w:p w14:paraId="573F222E" w14:textId="77777777" w:rsidR="000D0681" w:rsidRPr="001C1C9C" w:rsidRDefault="000D0681" w:rsidP="000D0681">
      <w:pPr>
        <w:tabs>
          <w:tab w:val="left" w:pos="519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DB7611E" w14:textId="35668B64" w:rsidR="00DF4F00" w:rsidRPr="001C1C9C" w:rsidRDefault="007D308C" w:rsidP="007D308C">
      <w:pPr>
        <w:jc w:val="both"/>
        <w:rPr>
          <w:rFonts w:ascii="Times New Roman" w:hAnsi="Times New Roman"/>
        </w:rPr>
      </w:pPr>
      <w:r w:rsidRPr="007D308C">
        <w:rPr>
          <w:rFonts w:ascii="Times New Roman" w:hAnsi="Times New Roman"/>
        </w:rPr>
        <w:t xml:space="preserve">Curso (s): </w:t>
      </w:r>
      <w:r w:rsidR="00B24C77" w:rsidRPr="001C1C9C">
        <w:rPr>
          <w:rFonts w:ascii="Times New Roman" w:hAnsi="Times New Roman"/>
        </w:rPr>
        <w:t xml:space="preserve">Ensino de </w:t>
      </w:r>
      <w:r w:rsidRPr="007D308C">
        <w:rPr>
          <w:rFonts w:ascii="Times New Roman" w:hAnsi="Times New Roman"/>
        </w:rPr>
        <w:t>Português,</w:t>
      </w:r>
      <w:r w:rsidR="00B24C77" w:rsidRPr="001C1C9C">
        <w:rPr>
          <w:rFonts w:ascii="Times New Roman" w:hAnsi="Times New Roman"/>
        </w:rPr>
        <w:t xml:space="preserve"> Ensino de </w:t>
      </w:r>
      <w:r w:rsidRPr="007D308C">
        <w:rPr>
          <w:rFonts w:ascii="Times New Roman" w:hAnsi="Times New Roman"/>
        </w:rPr>
        <w:t xml:space="preserve">Inglês, </w:t>
      </w:r>
      <w:r w:rsidR="00B24C77" w:rsidRPr="001C1C9C">
        <w:rPr>
          <w:rFonts w:ascii="Times New Roman" w:hAnsi="Times New Roman"/>
        </w:rPr>
        <w:t xml:space="preserve">Ensino de </w:t>
      </w:r>
      <w:r w:rsidRPr="007D308C">
        <w:rPr>
          <w:rFonts w:ascii="Times New Roman" w:hAnsi="Times New Roman"/>
        </w:rPr>
        <w:t xml:space="preserve">Francês, Literatura Moçambicana, Linguística, </w:t>
      </w:r>
      <w:r w:rsidR="00B24C77" w:rsidRPr="001C1C9C">
        <w:rPr>
          <w:rFonts w:ascii="Times New Roman" w:hAnsi="Times New Roman"/>
        </w:rPr>
        <w:t xml:space="preserve">Ensino de Línguas </w:t>
      </w:r>
      <w:r w:rsidRPr="007D308C">
        <w:rPr>
          <w:rFonts w:ascii="Times New Roman" w:hAnsi="Times New Roman"/>
        </w:rPr>
        <w:t>Bantu, Língua</w:t>
      </w:r>
      <w:r w:rsidR="00B24C77" w:rsidRPr="001C1C9C">
        <w:rPr>
          <w:rFonts w:ascii="Times New Roman" w:hAnsi="Times New Roman"/>
        </w:rPr>
        <w:t>, Cultura e Literatura</w:t>
      </w:r>
      <w:r w:rsidRPr="007D308C">
        <w:rPr>
          <w:rFonts w:ascii="Times New Roman" w:hAnsi="Times New Roman"/>
        </w:rPr>
        <w:t xml:space="preserve"> Chinesa</w:t>
      </w:r>
      <w:r w:rsidR="00B24C77" w:rsidRPr="001C1C9C">
        <w:rPr>
          <w:rFonts w:ascii="Times New Roman" w:hAnsi="Times New Roman"/>
        </w:rPr>
        <w:t xml:space="preserve">; </w:t>
      </w:r>
      <w:r w:rsidR="001C1C9C" w:rsidRPr="001C1C9C">
        <w:rPr>
          <w:rFonts w:ascii="Times New Roman" w:hAnsi="Times New Roman"/>
        </w:rPr>
        <w:t>Tradução</w:t>
      </w:r>
      <w:r w:rsidR="00B24C77" w:rsidRPr="001C1C9C">
        <w:rPr>
          <w:rFonts w:ascii="Times New Roman" w:hAnsi="Times New Roman"/>
        </w:rPr>
        <w:t xml:space="preserve"> de Português-Inglês</w:t>
      </w:r>
      <w:r w:rsidRPr="007D308C">
        <w:rPr>
          <w:rFonts w:ascii="Times New Roman" w:hAnsi="Times New Roman"/>
        </w:rPr>
        <w:t xml:space="preserve"> e </w:t>
      </w:r>
      <w:r w:rsidR="001C1C9C" w:rsidRPr="001C1C9C">
        <w:rPr>
          <w:rFonts w:ascii="Times New Roman" w:hAnsi="Times New Roman"/>
        </w:rPr>
        <w:t>Tradução</w:t>
      </w:r>
      <w:r w:rsidR="00DF4F00" w:rsidRPr="001C1C9C">
        <w:rPr>
          <w:rFonts w:ascii="Times New Roman" w:hAnsi="Times New Roman"/>
        </w:rPr>
        <w:t xml:space="preserve"> de Português-Franc</w:t>
      </w:r>
      <w:r w:rsidR="00317E01" w:rsidRPr="001C1C9C">
        <w:rPr>
          <w:rFonts w:ascii="Times New Roman" w:hAnsi="Times New Roman"/>
        </w:rPr>
        <w:t>ê</w:t>
      </w:r>
      <w:r w:rsidR="00DF4F00" w:rsidRPr="001C1C9C">
        <w:rPr>
          <w:rFonts w:ascii="Times New Roman" w:hAnsi="Times New Roman"/>
        </w:rPr>
        <w:t>s</w:t>
      </w:r>
    </w:p>
    <w:p w14:paraId="37398739" w14:textId="38DEFDB2" w:rsidR="007D308C" w:rsidRPr="007D308C" w:rsidRDefault="007D308C" w:rsidP="007D308C">
      <w:pPr>
        <w:jc w:val="both"/>
        <w:rPr>
          <w:rFonts w:ascii="Times New Roman" w:hAnsi="Times New Roman"/>
        </w:rPr>
      </w:pPr>
      <w:r w:rsidRPr="007D308C">
        <w:rPr>
          <w:rFonts w:ascii="Times New Roman" w:hAnsi="Times New Roman"/>
        </w:rPr>
        <w:t>Unidade Curricular: Português II</w:t>
      </w:r>
    </w:p>
    <w:p w14:paraId="35056D73" w14:textId="2FF30B25" w:rsidR="007D308C" w:rsidRPr="007D308C" w:rsidRDefault="007D308C" w:rsidP="007D308C">
      <w:pPr>
        <w:jc w:val="both"/>
        <w:rPr>
          <w:rFonts w:ascii="Times New Roman" w:hAnsi="Times New Roman"/>
        </w:rPr>
      </w:pPr>
      <w:r w:rsidRPr="007D308C">
        <w:rPr>
          <w:rFonts w:ascii="Times New Roman" w:hAnsi="Times New Roman"/>
        </w:rPr>
        <w:t xml:space="preserve">Nome do (s) docente (s) (Regente): </w:t>
      </w:r>
      <w:r w:rsidRPr="001C1C9C">
        <w:rPr>
          <w:rFonts w:ascii="Times New Roman" w:hAnsi="Times New Roman"/>
        </w:rPr>
        <w:t>Benilde Vieira</w:t>
      </w:r>
      <w:r w:rsidR="00C655A7" w:rsidRPr="00C655A7">
        <w:rPr>
          <w:rFonts w:ascii="Times New Roman" w:hAnsi="Times New Roman"/>
        </w:rPr>
        <w:t xml:space="preserve"> </w:t>
      </w:r>
      <w:r w:rsidR="00C655A7" w:rsidRPr="007D308C">
        <w:rPr>
          <w:rFonts w:ascii="Times New Roman" w:hAnsi="Times New Roman"/>
        </w:rPr>
        <w:t>Víctor Justino</w:t>
      </w:r>
    </w:p>
    <w:p w14:paraId="427903A8" w14:textId="129F7273" w:rsidR="007D308C" w:rsidRPr="007D308C" w:rsidRDefault="007D308C" w:rsidP="007D308C">
      <w:pPr>
        <w:jc w:val="both"/>
        <w:rPr>
          <w:rFonts w:ascii="Times New Roman" w:hAnsi="Times New Roman"/>
        </w:rPr>
      </w:pPr>
      <w:r w:rsidRPr="007D308C">
        <w:rPr>
          <w:rFonts w:ascii="Times New Roman" w:hAnsi="Times New Roman"/>
        </w:rPr>
        <w:t xml:space="preserve">Nome dos </w:t>
      </w:r>
      <w:r w:rsidRPr="001C1C9C">
        <w:rPr>
          <w:rFonts w:ascii="Times New Roman" w:hAnsi="Times New Roman"/>
        </w:rPr>
        <w:t>d</w:t>
      </w:r>
      <w:r w:rsidRPr="007D308C">
        <w:rPr>
          <w:rFonts w:ascii="Times New Roman" w:hAnsi="Times New Roman"/>
        </w:rPr>
        <w:t>ocentes:</w:t>
      </w:r>
      <w:r w:rsidR="00C655A7" w:rsidRPr="00C655A7">
        <w:rPr>
          <w:rFonts w:ascii="Times New Roman" w:hAnsi="Times New Roman"/>
        </w:rPr>
        <w:t xml:space="preserve"> </w:t>
      </w:r>
      <w:r w:rsidR="00C655A7" w:rsidRPr="001C1C9C">
        <w:rPr>
          <w:rFonts w:ascii="Times New Roman" w:hAnsi="Times New Roman"/>
        </w:rPr>
        <w:t>Benilde Vieira</w:t>
      </w:r>
      <w:r w:rsidR="002A705A" w:rsidRPr="001C1C9C">
        <w:rPr>
          <w:rFonts w:ascii="Times New Roman" w:hAnsi="Times New Roman"/>
        </w:rPr>
        <w:t xml:space="preserve">, </w:t>
      </w:r>
      <w:proofErr w:type="spellStart"/>
      <w:r w:rsidRPr="007D308C">
        <w:rPr>
          <w:rFonts w:ascii="Times New Roman" w:hAnsi="Times New Roman"/>
        </w:rPr>
        <w:t>Názia</w:t>
      </w:r>
      <w:proofErr w:type="spellEnd"/>
      <w:r w:rsidRPr="007D308C">
        <w:rPr>
          <w:rFonts w:ascii="Times New Roman" w:hAnsi="Times New Roman"/>
        </w:rPr>
        <w:t xml:space="preserve"> </w:t>
      </w:r>
      <w:proofErr w:type="spellStart"/>
      <w:r w:rsidRPr="007D308C">
        <w:rPr>
          <w:rFonts w:ascii="Times New Roman" w:hAnsi="Times New Roman"/>
        </w:rPr>
        <w:t>Nhongo</w:t>
      </w:r>
      <w:proofErr w:type="spellEnd"/>
      <w:r w:rsidRPr="007D308C">
        <w:rPr>
          <w:rFonts w:ascii="Times New Roman" w:hAnsi="Times New Roman"/>
        </w:rPr>
        <w:t xml:space="preserve"> </w:t>
      </w:r>
      <w:proofErr w:type="spellStart"/>
      <w:r w:rsidRPr="007D308C">
        <w:rPr>
          <w:rFonts w:ascii="Times New Roman" w:hAnsi="Times New Roman"/>
        </w:rPr>
        <w:t>Bavo</w:t>
      </w:r>
      <w:proofErr w:type="spellEnd"/>
      <w:r w:rsidR="002A705A" w:rsidRPr="001C1C9C">
        <w:rPr>
          <w:rFonts w:ascii="Times New Roman" w:hAnsi="Times New Roman"/>
        </w:rPr>
        <w:t xml:space="preserve">, </w:t>
      </w:r>
      <w:r w:rsidR="00C655A7">
        <w:rPr>
          <w:rFonts w:ascii="Times New Roman" w:hAnsi="Times New Roman"/>
        </w:rPr>
        <w:t>Nelson Ernesto</w:t>
      </w:r>
      <w:r w:rsidR="002A705A" w:rsidRPr="001C1C9C">
        <w:rPr>
          <w:rFonts w:ascii="Times New Roman" w:hAnsi="Times New Roman"/>
        </w:rPr>
        <w:t xml:space="preserve">, </w:t>
      </w:r>
      <w:r w:rsidR="00C655A7">
        <w:rPr>
          <w:rFonts w:ascii="Times New Roman" w:hAnsi="Times New Roman"/>
        </w:rPr>
        <w:t xml:space="preserve">Marta </w:t>
      </w:r>
      <w:proofErr w:type="spellStart"/>
      <w:r w:rsidR="00C655A7">
        <w:rPr>
          <w:rFonts w:ascii="Times New Roman" w:hAnsi="Times New Roman"/>
        </w:rPr>
        <w:t>Sitoe</w:t>
      </w:r>
      <w:proofErr w:type="spellEnd"/>
      <w:r w:rsidR="00C655A7">
        <w:rPr>
          <w:rFonts w:ascii="Times New Roman" w:hAnsi="Times New Roman"/>
        </w:rPr>
        <w:t xml:space="preserve">, </w:t>
      </w:r>
      <w:r w:rsidRPr="007D308C">
        <w:rPr>
          <w:rFonts w:ascii="Times New Roman" w:hAnsi="Times New Roman"/>
        </w:rPr>
        <w:t xml:space="preserve">Célio </w:t>
      </w:r>
      <w:proofErr w:type="spellStart"/>
      <w:r w:rsidRPr="007D308C">
        <w:rPr>
          <w:rFonts w:ascii="Times New Roman" w:hAnsi="Times New Roman"/>
        </w:rPr>
        <w:t>Ouana</w:t>
      </w:r>
      <w:proofErr w:type="spellEnd"/>
      <w:r w:rsidR="00C655A7">
        <w:rPr>
          <w:rFonts w:ascii="Times New Roman" w:hAnsi="Times New Roman"/>
        </w:rPr>
        <w:t xml:space="preserve">, </w:t>
      </w:r>
      <w:r w:rsidRPr="007D308C">
        <w:rPr>
          <w:rFonts w:ascii="Times New Roman" w:hAnsi="Times New Roman"/>
        </w:rPr>
        <w:t xml:space="preserve"> </w:t>
      </w:r>
    </w:p>
    <w:p w14:paraId="378E25AA" w14:textId="0640FA80" w:rsidR="007D308C" w:rsidRPr="007D308C" w:rsidRDefault="007D308C" w:rsidP="007D308C">
      <w:pPr>
        <w:jc w:val="both"/>
        <w:rPr>
          <w:rFonts w:ascii="Times New Roman" w:hAnsi="Times New Roman"/>
        </w:rPr>
      </w:pPr>
      <w:r w:rsidRPr="007D308C">
        <w:rPr>
          <w:rFonts w:ascii="Times New Roman" w:hAnsi="Times New Roman"/>
        </w:rPr>
        <w:t>Nome do técnico:</w:t>
      </w:r>
      <w:r w:rsidR="00DF4F00" w:rsidRPr="001C1C9C">
        <w:rPr>
          <w:rFonts w:ascii="Times New Roman" w:hAnsi="Times New Roman"/>
        </w:rPr>
        <w:t xml:space="preserve"> Não se aplica</w:t>
      </w:r>
    </w:p>
    <w:p w14:paraId="6347B83B" w14:textId="76B0528C" w:rsidR="007D308C" w:rsidRPr="007D308C" w:rsidRDefault="007D308C" w:rsidP="007D308C">
      <w:pPr>
        <w:jc w:val="both"/>
        <w:rPr>
          <w:rFonts w:ascii="Times New Roman" w:hAnsi="Times New Roman"/>
        </w:rPr>
      </w:pPr>
      <w:r w:rsidRPr="007D308C">
        <w:rPr>
          <w:rFonts w:ascii="Times New Roman" w:hAnsi="Times New Roman"/>
        </w:rPr>
        <w:t>Nome do monitor:</w:t>
      </w:r>
      <w:r w:rsidR="00DF4F00" w:rsidRPr="001C1C9C">
        <w:rPr>
          <w:rFonts w:ascii="Times New Roman" w:hAnsi="Times New Roman"/>
        </w:rPr>
        <w:t xml:space="preserve"> Inexistente</w:t>
      </w:r>
    </w:p>
    <w:p w14:paraId="5173A898" w14:textId="77777777" w:rsidR="007D308C" w:rsidRPr="007D308C" w:rsidRDefault="007D308C" w:rsidP="007D308C">
      <w:pPr>
        <w:jc w:val="both"/>
        <w:rPr>
          <w:rFonts w:ascii="Times New Roman" w:hAnsi="Times New Roman"/>
        </w:rPr>
      </w:pPr>
      <w:r w:rsidRPr="007D308C">
        <w:rPr>
          <w:rFonts w:ascii="Times New Roman" w:hAnsi="Times New Roman"/>
        </w:rPr>
        <w:t>Regime: Laboral e Pós-Laboral</w:t>
      </w:r>
    </w:p>
    <w:p w14:paraId="7A9F1182" w14:textId="77777777" w:rsidR="000D0681" w:rsidRPr="001C1C9C" w:rsidRDefault="000D0681" w:rsidP="000D0681">
      <w:pPr>
        <w:jc w:val="both"/>
        <w:rPr>
          <w:rFonts w:ascii="Times New Roman" w:hAnsi="Times New Roman"/>
          <w:b/>
          <w:u w:val="single"/>
        </w:rPr>
      </w:pPr>
    </w:p>
    <w:p w14:paraId="436F9CBD" w14:textId="77777777" w:rsidR="000D0681" w:rsidRPr="001C1C9C" w:rsidRDefault="000D0681" w:rsidP="000D0681">
      <w:pPr>
        <w:jc w:val="both"/>
        <w:rPr>
          <w:rFonts w:ascii="Times New Roman" w:hAnsi="Times New Roman"/>
          <w:b/>
        </w:rPr>
      </w:pPr>
      <w:r w:rsidRPr="001C1C9C">
        <w:rPr>
          <w:rFonts w:ascii="Times New Roman" w:hAnsi="Times New Roman"/>
          <w:b/>
        </w:rPr>
        <w:t>Horas e créditos:</w:t>
      </w:r>
    </w:p>
    <w:p w14:paraId="7E92EE91" w14:textId="77777777" w:rsidR="000D0681" w:rsidRPr="001C1C9C" w:rsidRDefault="000D0681" w:rsidP="000D0681">
      <w:pPr>
        <w:jc w:val="both"/>
        <w:rPr>
          <w:rFonts w:ascii="Times New Roman" w:hAnsi="Times New Roman"/>
          <w:b/>
          <w:u w:val="single"/>
        </w:rPr>
      </w:pPr>
    </w:p>
    <w:p w14:paraId="65D72E07" w14:textId="692AF6B0" w:rsidR="000D0681" w:rsidRPr="001C1C9C" w:rsidRDefault="000D0681" w:rsidP="00A60FB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1C1C9C">
        <w:rPr>
          <w:rFonts w:ascii="Times New Roman" w:hAnsi="Times New Roman"/>
          <w:b/>
        </w:rPr>
        <w:t>INTRODUÇÃO</w:t>
      </w:r>
    </w:p>
    <w:p w14:paraId="7E38EEB8" w14:textId="77777777" w:rsidR="00A60FB8" w:rsidRPr="001C1C9C" w:rsidRDefault="00A60FB8" w:rsidP="00A60FB8">
      <w:pPr>
        <w:jc w:val="both"/>
        <w:rPr>
          <w:rFonts w:ascii="Times New Roman" w:hAnsi="Times New Roman"/>
          <w:b/>
        </w:rPr>
      </w:pPr>
    </w:p>
    <w:p w14:paraId="0B0DBE67" w14:textId="77777777" w:rsidR="000D0681" w:rsidRPr="001C1C9C" w:rsidRDefault="000D0681" w:rsidP="000D0681">
      <w:pPr>
        <w:jc w:val="both"/>
        <w:rPr>
          <w:rFonts w:ascii="Times New Roman" w:hAnsi="Times New Roman"/>
          <w:b/>
          <w:u w:val="single"/>
        </w:rPr>
      </w:pPr>
      <w:r w:rsidRPr="001C1C9C">
        <w:rPr>
          <w:rFonts w:ascii="Times New Roman" w:hAnsi="Times New Roman"/>
          <w:b/>
          <w:u w:val="single"/>
        </w:rPr>
        <w:t>Características gerais da UC</w:t>
      </w:r>
    </w:p>
    <w:p w14:paraId="21CC58BD" w14:textId="77777777" w:rsidR="00A60FB8" w:rsidRPr="001C1C9C" w:rsidRDefault="00A60FB8" w:rsidP="00A60FB8">
      <w:pPr>
        <w:jc w:val="both"/>
        <w:rPr>
          <w:rFonts w:ascii="Garamond" w:hAnsi="Garamond"/>
          <w:b/>
        </w:rPr>
      </w:pPr>
      <w:r w:rsidRPr="001C1C9C">
        <w:rPr>
          <w:rFonts w:ascii="Garamond" w:hAnsi="Garamond"/>
          <w:b/>
        </w:rPr>
        <w:t>I. INTRODUÇÃO</w:t>
      </w:r>
    </w:p>
    <w:p w14:paraId="08F611BB" w14:textId="572C2FFA" w:rsidR="002B2393" w:rsidRDefault="009B7037" w:rsidP="00A60FB8">
      <w:pPr>
        <w:jc w:val="both"/>
        <w:rPr>
          <w:rFonts w:ascii="Garamond" w:hAnsi="Garamond"/>
        </w:rPr>
      </w:pPr>
      <w:r w:rsidRPr="001C1C9C">
        <w:rPr>
          <w:rFonts w:ascii="Garamond" w:hAnsi="Garamond"/>
        </w:rPr>
        <w:t xml:space="preserve">Português II é </w:t>
      </w:r>
      <w:r w:rsidR="00C53B42" w:rsidRPr="001C1C9C">
        <w:rPr>
          <w:rFonts w:ascii="Garamond" w:hAnsi="Garamond"/>
        </w:rPr>
        <w:t xml:space="preserve">subsequente de Português </w:t>
      </w:r>
      <w:r w:rsidR="00A933E4" w:rsidRPr="001C1C9C">
        <w:rPr>
          <w:rFonts w:ascii="Garamond" w:hAnsi="Garamond"/>
        </w:rPr>
        <w:t xml:space="preserve">I </w:t>
      </w:r>
      <w:r w:rsidR="00C53B42" w:rsidRPr="001C1C9C">
        <w:rPr>
          <w:rFonts w:ascii="Garamond" w:hAnsi="Garamond"/>
        </w:rPr>
        <w:t>e visa sobretudo</w:t>
      </w:r>
      <w:r w:rsidR="001C1C9C" w:rsidRPr="001C1C9C">
        <w:rPr>
          <w:rFonts w:ascii="Garamond" w:hAnsi="Garamond"/>
        </w:rPr>
        <w:t xml:space="preserve"> melhorar a expressão e compreensão</w:t>
      </w:r>
      <w:r w:rsidR="00C655A7">
        <w:rPr>
          <w:rFonts w:ascii="Garamond" w:hAnsi="Garamond"/>
        </w:rPr>
        <w:t>,</w:t>
      </w:r>
      <w:r w:rsidR="001C1C9C" w:rsidRPr="001C1C9C">
        <w:rPr>
          <w:rFonts w:ascii="Garamond" w:hAnsi="Garamond"/>
        </w:rPr>
        <w:t xml:space="preserve"> e consolidar</w:t>
      </w:r>
      <w:r w:rsidR="00C53B42" w:rsidRPr="001C1C9C">
        <w:rPr>
          <w:rFonts w:ascii="Garamond" w:hAnsi="Garamond"/>
        </w:rPr>
        <w:t xml:space="preserve"> o conhecimento básico sobre </w:t>
      </w:r>
      <w:r w:rsidR="00C655A7">
        <w:rPr>
          <w:rFonts w:ascii="Garamond" w:hAnsi="Garamond"/>
        </w:rPr>
        <w:t xml:space="preserve">o funcionamento da </w:t>
      </w:r>
      <w:r w:rsidR="00C53B42" w:rsidRPr="001C1C9C">
        <w:rPr>
          <w:rFonts w:ascii="Garamond" w:hAnsi="Garamond"/>
        </w:rPr>
        <w:t>Língua Portuguesa</w:t>
      </w:r>
      <w:r w:rsidR="00C655A7">
        <w:rPr>
          <w:rFonts w:ascii="Garamond" w:hAnsi="Garamond"/>
        </w:rPr>
        <w:t xml:space="preserve"> </w:t>
      </w:r>
      <w:r w:rsidR="00C53B42" w:rsidRPr="001C1C9C">
        <w:rPr>
          <w:rFonts w:ascii="Garamond" w:hAnsi="Garamond"/>
        </w:rPr>
        <w:t>iniciada no ensino secundário</w:t>
      </w:r>
      <w:r w:rsidR="00CD50AD" w:rsidRPr="001C1C9C">
        <w:rPr>
          <w:rFonts w:ascii="Garamond" w:hAnsi="Garamond"/>
        </w:rPr>
        <w:t>.</w:t>
      </w:r>
      <w:r w:rsidR="00E91CD4" w:rsidRPr="001C1C9C">
        <w:rPr>
          <w:rFonts w:ascii="Garamond" w:hAnsi="Garamond"/>
        </w:rPr>
        <w:t xml:space="preserve"> </w:t>
      </w:r>
    </w:p>
    <w:p w14:paraId="703C1F32" w14:textId="2847A9AA" w:rsidR="00873E6B" w:rsidRPr="00C655A7" w:rsidRDefault="00873E6B" w:rsidP="00E737A0">
      <w:pPr>
        <w:snapToGrid w:val="0"/>
        <w:ind w:firstLine="426"/>
        <w:contextualSpacing/>
        <w:jc w:val="both"/>
        <w:rPr>
          <w:rFonts w:ascii="Garamond" w:hAnsi="Garamond"/>
          <w:color w:val="000000" w:themeColor="text1"/>
        </w:rPr>
      </w:pPr>
      <w:r w:rsidRPr="00C655A7">
        <w:rPr>
          <w:rFonts w:ascii="Garamond" w:eastAsia="Times New Roman" w:hAnsi="Garamond"/>
          <w:color w:val="000000" w:themeColor="text1"/>
        </w:rPr>
        <w:t xml:space="preserve">A perspectiva metodológica geral subjacente ao programa pressupõe </w:t>
      </w:r>
      <w:r w:rsidR="00EF4905" w:rsidRPr="00C655A7">
        <w:rPr>
          <w:rFonts w:ascii="Garamond" w:eastAsia="Times New Roman" w:hAnsi="Garamond"/>
          <w:color w:val="000000" w:themeColor="text1"/>
        </w:rPr>
        <w:t>métodos</w:t>
      </w:r>
      <w:r w:rsidRPr="00C655A7">
        <w:rPr>
          <w:rFonts w:ascii="Garamond" w:eastAsia="Times New Roman" w:hAnsi="Garamond"/>
          <w:color w:val="000000" w:themeColor="text1"/>
        </w:rPr>
        <w:t xml:space="preserve"> </w:t>
      </w:r>
      <w:proofErr w:type="spellStart"/>
      <w:r w:rsidRPr="00C655A7">
        <w:rPr>
          <w:rFonts w:ascii="Garamond" w:eastAsia="Times New Roman" w:hAnsi="Garamond"/>
          <w:color w:val="000000" w:themeColor="text1"/>
        </w:rPr>
        <w:t>activ</w:t>
      </w:r>
      <w:r w:rsidR="00EF4905" w:rsidRPr="00C655A7">
        <w:rPr>
          <w:rFonts w:ascii="Garamond" w:eastAsia="Times New Roman" w:hAnsi="Garamond"/>
          <w:color w:val="000000" w:themeColor="text1"/>
        </w:rPr>
        <w:t>o</w:t>
      </w:r>
      <w:r w:rsidRPr="00C655A7">
        <w:rPr>
          <w:rFonts w:ascii="Garamond" w:eastAsia="Times New Roman" w:hAnsi="Garamond"/>
          <w:color w:val="000000" w:themeColor="text1"/>
        </w:rPr>
        <w:t>s</w:t>
      </w:r>
      <w:proofErr w:type="spellEnd"/>
      <w:r w:rsidRPr="00C655A7">
        <w:rPr>
          <w:rFonts w:ascii="Garamond" w:eastAsia="Times New Roman" w:hAnsi="Garamond"/>
          <w:color w:val="000000" w:themeColor="text1"/>
        </w:rPr>
        <w:t xml:space="preserve"> e diversificad</w:t>
      </w:r>
      <w:r w:rsidR="00EF4905" w:rsidRPr="00C655A7">
        <w:rPr>
          <w:rFonts w:ascii="Garamond" w:eastAsia="Times New Roman" w:hAnsi="Garamond"/>
          <w:color w:val="000000" w:themeColor="text1"/>
        </w:rPr>
        <w:t>o</w:t>
      </w:r>
      <w:r w:rsidRPr="00C655A7">
        <w:rPr>
          <w:rFonts w:ascii="Garamond" w:eastAsia="Times New Roman" w:hAnsi="Garamond"/>
          <w:color w:val="000000" w:themeColor="text1"/>
        </w:rPr>
        <w:t>s, colocando o estudante no centro do processo de ensino-aprendizagem.</w:t>
      </w:r>
      <w:r w:rsidR="00A948BC" w:rsidRPr="00C655A7">
        <w:rPr>
          <w:rFonts w:ascii="Garamond" w:eastAsia="Times New Roman" w:hAnsi="Garamond"/>
          <w:color w:val="000000" w:themeColor="text1"/>
        </w:rPr>
        <w:t xml:space="preserve"> </w:t>
      </w:r>
      <w:r w:rsidR="00C655A7">
        <w:rPr>
          <w:rFonts w:ascii="Garamond" w:eastAsia="Times New Roman" w:hAnsi="Garamond"/>
          <w:color w:val="000000" w:themeColor="text1"/>
        </w:rPr>
        <w:t xml:space="preserve">Assim, as </w:t>
      </w:r>
      <w:r w:rsidRPr="00C655A7">
        <w:rPr>
          <w:rFonts w:ascii="Garamond" w:eastAsia="Times New Roman" w:hAnsi="Garamond"/>
          <w:color w:val="000000" w:themeColor="text1"/>
        </w:rPr>
        <w:t xml:space="preserve">aulas </w:t>
      </w:r>
      <w:r w:rsidR="00C655A7">
        <w:rPr>
          <w:rFonts w:ascii="Garamond" w:eastAsia="Times New Roman" w:hAnsi="Garamond"/>
          <w:color w:val="000000" w:themeColor="text1"/>
        </w:rPr>
        <w:t>consistirão n</w:t>
      </w:r>
      <w:r w:rsidRPr="00C655A7">
        <w:rPr>
          <w:rFonts w:ascii="Garamond" w:eastAsia="Times New Roman" w:hAnsi="Garamond"/>
          <w:color w:val="000000" w:themeColor="text1"/>
        </w:rPr>
        <w:t xml:space="preserve">uma prática pedagógica </w:t>
      </w:r>
      <w:proofErr w:type="spellStart"/>
      <w:r w:rsidRPr="00C655A7">
        <w:rPr>
          <w:rFonts w:ascii="Garamond" w:eastAsia="Times New Roman" w:hAnsi="Garamond"/>
          <w:color w:val="000000" w:themeColor="text1"/>
        </w:rPr>
        <w:t>interactiva</w:t>
      </w:r>
      <w:proofErr w:type="spellEnd"/>
      <w:r w:rsidRPr="00C655A7">
        <w:rPr>
          <w:rFonts w:ascii="Garamond" w:eastAsia="Times New Roman" w:hAnsi="Garamond"/>
          <w:color w:val="000000" w:themeColor="text1"/>
        </w:rPr>
        <w:t>, problematizante, questionadora e reflexiva, utilizando</w:t>
      </w:r>
      <w:r w:rsidR="00C655A7">
        <w:rPr>
          <w:rFonts w:ascii="Garamond" w:eastAsia="Times New Roman" w:hAnsi="Garamond"/>
          <w:color w:val="000000" w:themeColor="text1"/>
        </w:rPr>
        <w:t xml:space="preserve"> </w:t>
      </w:r>
      <w:r w:rsidRPr="00C655A7">
        <w:rPr>
          <w:rFonts w:ascii="Garamond" w:eastAsia="Times New Roman" w:hAnsi="Garamond"/>
          <w:color w:val="000000" w:themeColor="text1"/>
        </w:rPr>
        <w:t xml:space="preserve">meios e materiais </w:t>
      </w:r>
      <w:proofErr w:type="spellStart"/>
      <w:r w:rsidRPr="00C655A7">
        <w:rPr>
          <w:rFonts w:ascii="Garamond" w:eastAsia="Times New Roman" w:hAnsi="Garamond"/>
          <w:color w:val="000000" w:themeColor="text1"/>
        </w:rPr>
        <w:t>diversificados.</w:t>
      </w:r>
      <w:r w:rsidR="00A948BC" w:rsidRPr="00C655A7">
        <w:rPr>
          <w:rFonts w:ascii="Garamond" w:eastAsia="Times New Roman" w:hAnsi="Garamond"/>
          <w:color w:val="000000" w:themeColor="text1"/>
        </w:rPr>
        <w:t>Estas</w:t>
      </w:r>
      <w:proofErr w:type="spellEnd"/>
      <w:r w:rsidR="00A948BC" w:rsidRPr="00C655A7">
        <w:rPr>
          <w:rFonts w:ascii="Garamond" w:eastAsia="Times New Roman" w:hAnsi="Garamond"/>
          <w:color w:val="000000" w:themeColor="text1"/>
        </w:rPr>
        <w:t xml:space="preserve"> aulas serão complementadas pelo estudo independente</w:t>
      </w:r>
      <w:r w:rsidR="00E737A0" w:rsidRPr="00C655A7">
        <w:rPr>
          <w:rFonts w:ascii="Garamond" w:eastAsia="Times New Roman" w:hAnsi="Garamond"/>
          <w:color w:val="000000" w:themeColor="text1"/>
        </w:rPr>
        <w:t xml:space="preserve"> do qual depende não só o sucesso das aulas como também o resultado do estudante.</w:t>
      </w:r>
    </w:p>
    <w:p w14:paraId="4F7378DF" w14:textId="77777777" w:rsidR="00A60FB8" w:rsidRPr="001C1C9C" w:rsidRDefault="00A60FB8" w:rsidP="00A60FB8">
      <w:pPr>
        <w:spacing w:line="276" w:lineRule="auto"/>
        <w:ind w:left="720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t-BR"/>
        </w:rPr>
      </w:pPr>
      <w:r w:rsidRPr="001C1C9C">
        <w:rPr>
          <w:rFonts w:ascii="Garamond" w:eastAsia="Times New Roman" w:hAnsi="Garamond" w:cs="Arial"/>
          <w:sz w:val="20"/>
          <w:szCs w:val="20"/>
          <w:lang w:eastAsia="pt-BR"/>
        </w:rPr>
        <w:t xml:space="preserve">  </w:t>
      </w:r>
    </w:p>
    <w:p w14:paraId="05BA1593" w14:textId="77777777" w:rsidR="000D0681" w:rsidRPr="001C1C9C" w:rsidRDefault="00180C09" w:rsidP="000D0681">
      <w:pPr>
        <w:jc w:val="both"/>
        <w:rPr>
          <w:rFonts w:ascii="Times New Roman" w:hAnsi="Times New Roman"/>
        </w:rPr>
      </w:pPr>
      <w:r w:rsidRPr="001C1C9C">
        <w:rPr>
          <w:rFonts w:ascii="Times New Roman" w:hAnsi="Times New Roman"/>
          <w:b/>
        </w:rPr>
        <w:t>Objectivo</w:t>
      </w:r>
      <w:r w:rsidR="000D0681" w:rsidRPr="001C1C9C">
        <w:rPr>
          <w:rFonts w:ascii="Times New Roman" w:hAnsi="Times New Roman"/>
        </w:rPr>
        <w:t>:</w:t>
      </w:r>
    </w:p>
    <w:p w14:paraId="4EDA5A3B" w14:textId="77777777" w:rsidR="00180C09" w:rsidRPr="001C1C9C" w:rsidRDefault="00180C09" w:rsidP="00180C09">
      <w:pPr>
        <w:pStyle w:val="ListParagraph"/>
        <w:jc w:val="both"/>
        <w:rPr>
          <w:rFonts w:ascii="Times New Roman" w:hAnsi="Times New Roman"/>
        </w:rPr>
      </w:pPr>
    </w:p>
    <w:p w14:paraId="13594DF3" w14:textId="77777777" w:rsidR="00A83E37" w:rsidRPr="001C1C9C" w:rsidRDefault="00A83E37" w:rsidP="00A83E37">
      <w:pPr>
        <w:ind w:left="426" w:hanging="425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>(i)  Desenvolvimento de competência comunicativa, ao nível de produção e compreensão oral e escrita.</w:t>
      </w:r>
    </w:p>
    <w:p w14:paraId="64101507" w14:textId="6E1C236D" w:rsidR="00A83E37" w:rsidRPr="001C1C9C" w:rsidRDefault="00A83E37" w:rsidP="00A83E37">
      <w:pPr>
        <w:ind w:left="426" w:hanging="425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>(</w:t>
      </w:r>
      <w:proofErr w:type="spellStart"/>
      <w:r w:rsidRPr="001C1C9C">
        <w:rPr>
          <w:rFonts w:ascii="Garamond" w:eastAsia="Times New Roman" w:hAnsi="Garamond"/>
        </w:rPr>
        <w:t>ii</w:t>
      </w:r>
      <w:proofErr w:type="spellEnd"/>
      <w:r w:rsidRPr="001C1C9C">
        <w:rPr>
          <w:rFonts w:ascii="Garamond" w:eastAsia="Times New Roman" w:hAnsi="Garamond"/>
        </w:rPr>
        <w:t>) Desenvolvimento de conhecimentos sobre a gramática do português, ao nível</w:t>
      </w:r>
      <w:r w:rsidR="00A009FF">
        <w:rPr>
          <w:rFonts w:ascii="Garamond" w:eastAsia="Times New Roman" w:hAnsi="Garamond"/>
        </w:rPr>
        <w:t xml:space="preserve"> </w:t>
      </w:r>
      <w:r w:rsidRPr="001C1C9C">
        <w:rPr>
          <w:rFonts w:ascii="Garamond" w:eastAsia="Times New Roman" w:hAnsi="Garamond"/>
        </w:rPr>
        <w:t xml:space="preserve">dos processos de concordância, da regência verbal e da construção </w:t>
      </w:r>
      <w:r w:rsidR="00A009FF">
        <w:rPr>
          <w:rFonts w:ascii="Garamond" w:eastAsia="Times New Roman" w:hAnsi="Garamond"/>
        </w:rPr>
        <w:t xml:space="preserve">e descrição </w:t>
      </w:r>
      <w:r w:rsidRPr="001C1C9C">
        <w:rPr>
          <w:rFonts w:ascii="Garamond" w:eastAsia="Times New Roman" w:hAnsi="Garamond"/>
        </w:rPr>
        <w:t xml:space="preserve">de frases complexas. </w:t>
      </w:r>
    </w:p>
    <w:p w14:paraId="29C45B42" w14:textId="77777777" w:rsidR="003B07C6" w:rsidRPr="001C1C9C" w:rsidRDefault="003B07C6" w:rsidP="000D0681">
      <w:pPr>
        <w:jc w:val="both"/>
        <w:rPr>
          <w:rFonts w:ascii="Times New Roman" w:hAnsi="Times New Roman"/>
          <w:b/>
        </w:rPr>
      </w:pPr>
    </w:p>
    <w:p w14:paraId="6CEDB3F0" w14:textId="77777777" w:rsidR="003B07C6" w:rsidRPr="001C1C9C" w:rsidRDefault="003B07C6" w:rsidP="000D0681">
      <w:pPr>
        <w:jc w:val="both"/>
        <w:rPr>
          <w:rFonts w:ascii="Times New Roman" w:hAnsi="Times New Roman"/>
          <w:b/>
        </w:rPr>
      </w:pPr>
    </w:p>
    <w:p w14:paraId="761CEA88" w14:textId="77777777" w:rsidR="000D0681" w:rsidRPr="001C1C9C" w:rsidRDefault="000D0681" w:rsidP="000D0681">
      <w:pPr>
        <w:jc w:val="both"/>
        <w:rPr>
          <w:rFonts w:ascii="Times New Roman" w:hAnsi="Times New Roman"/>
          <w:b/>
        </w:rPr>
      </w:pPr>
      <w:r w:rsidRPr="001C1C9C">
        <w:rPr>
          <w:rFonts w:ascii="Times New Roman" w:hAnsi="Times New Roman"/>
          <w:b/>
        </w:rPr>
        <w:lastRenderedPageBreak/>
        <w:t>Resultados de aprendizagem</w:t>
      </w:r>
    </w:p>
    <w:p w14:paraId="5936DD01" w14:textId="77777777" w:rsidR="00A83E37" w:rsidRPr="001C1C9C" w:rsidRDefault="00A83E37" w:rsidP="00A83E37">
      <w:pPr>
        <w:numPr>
          <w:ilvl w:val="0"/>
          <w:numId w:val="8"/>
        </w:numPr>
        <w:ind w:left="426" w:hanging="284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>Interpretar e analisar de forma crítica diferentes tipos de texto (jornalístico), sabendo extrair, autonomamente, a informação pretendida.</w:t>
      </w:r>
    </w:p>
    <w:p w14:paraId="28C95232" w14:textId="77777777" w:rsidR="00A83E37" w:rsidRPr="001C1C9C" w:rsidRDefault="00A83E37" w:rsidP="00A83E37">
      <w:pPr>
        <w:numPr>
          <w:ilvl w:val="0"/>
          <w:numId w:val="8"/>
        </w:numPr>
        <w:ind w:left="426" w:hanging="284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>Desenvolver o conhecimento da língua portuguesa relativamente às regras de concordância nominal e verbal;</w:t>
      </w:r>
    </w:p>
    <w:p w14:paraId="4E63120B" w14:textId="77777777" w:rsidR="00A83E37" w:rsidRPr="001C1C9C" w:rsidRDefault="00A83E37" w:rsidP="00A83E37">
      <w:pPr>
        <w:numPr>
          <w:ilvl w:val="0"/>
          <w:numId w:val="8"/>
        </w:numPr>
        <w:ind w:left="426" w:hanging="284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 xml:space="preserve">Desenvolver o conhecimento da língua portuguesa relativamente às propriedades de </w:t>
      </w:r>
      <w:proofErr w:type="spellStart"/>
      <w:r w:rsidRPr="001C1C9C">
        <w:rPr>
          <w:rFonts w:ascii="Garamond" w:eastAsia="Times New Roman" w:hAnsi="Garamond"/>
        </w:rPr>
        <w:t>selecção</w:t>
      </w:r>
      <w:proofErr w:type="spellEnd"/>
      <w:r w:rsidRPr="001C1C9C">
        <w:rPr>
          <w:rFonts w:ascii="Garamond" w:eastAsia="Times New Roman" w:hAnsi="Garamond"/>
        </w:rPr>
        <w:t xml:space="preserve"> categorial dos verbos;</w:t>
      </w:r>
    </w:p>
    <w:p w14:paraId="49B80D95" w14:textId="77777777" w:rsidR="00A83E37" w:rsidRPr="001C1C9C" w:rsidRDefault="00A83E37" w:rsidP="00A83E37">
      <w:pPr>
        <w:numPr>
          <w:ilvl w:val="0"/>
          <w:numId w:val="9"/>
        </w:numPr>
        <w:ind w:left="426" w:hanging="284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>Desenvolver o conhecimento da língua portuguesa relativamente à construção e análise de frases complexas;</w:t>
      </w:r>
    </w:p>
    <w:p w14:paraId="34EDE1F3" w14:textId="77777777" w:rsidR="00A83E37" w:rsidRPr="001C1C9C" w:rsidRDefault="00A83E37" w:rsidP="00A83E37">
      <w:pPr>
        <w:numPr>
          <w:ilvl w:val="0"/>
          <w:numId w:val="9"/>
        </w:numPr>
        <w:ind w:left="426" w:hanging="284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>Utilizar materiais de consulta (dicionários e gramáticas), com vista a aperfeiçoar o conhecimento da língua.</w:t>
      </w:r>
    </w:p>
    <w:p w14:paraId="4E5E566C" w14:textId="77777777" w:rsidR="00180C09" w:rsidRPr="001C1C9C" w:rsidRDefault="00180C09" w:rsidP="000D0681">
      <w:pPr>
        <w:jc w:val="both"/>
        <w:rPr>
          <w:rFonts w:ascii="Times New Roman" w:hAnsi="Times New Roman"/>
        </w:rPr>
      </w:pPr>
    </w:p>
    <w:p w14:paraId="1426402F" w14:textId="77777777" w:rsidR="000D0681" w:rsidRPr="001C1C9C" w:rsidRDefault="000D0681" w:rsidP="000D0681">
      <w:pPr>
        <w:jc w:val="both"/>
        <w:rPr>
          <w:rFonts w:ascii="Times New Roman" w:hAnsi="Times New Roman"/>
          <w:u w:val="single"/>
        </w:rPr>
      </w:pPr>
    </w:p>
    <w:p w14:paraId="1A79017A" w14:textId="77777777" w:rsidR="000D0681" w:rsidRPr="001C1C9C" w:rsidRDefault="000D0681" w:rsidP="000D0681">
      <w:pPr>
        <w:snapToGrid w:val="0"/>
        <w:jc w:val="both"/>
        <w:rPr>
          <w:rFonts w:ascii="Times New Roman" w:hAnsi="Times New Roman"/>
          <w:b/>
        </w:rPr>
      </w:pPr>
      <w:r w:rsidRPr="001C1C9C">
        <w:rPr>
          <w:rFonts w:ascii="Times New Roman" w:hAnsi="Times New Roman"/>
          <w:b/>
        </w:rPr>
        <w:t xml:space="preserve">II. ESTRATÉGIAS DE DE ENSINO E DE APRENDIZAGEM </w:t>
      </w:r>
    </w:p>
    <w:p w14:paraId="2F3A53DA" w14:textId="77777777" w:rsidR="00802E05" w:rsidRPr="001C1C9C" w:rsidRDefault="00802E05" w:rsidP="000D0681">
      <w:pPr>
        <w:snapToGrid w:val="0"/>
        <w:jc w:val="both"/>
        <w:rPr>
          <w:rFonts w:ascii="Times New Roman" w:hAnsi="Times New Roman"/>
          <w:b/>
        </w:rPr>
      </w:pPr>
    </w:p>
    <w:p w14:paraId="6BAFA450" w14:textId="77777777" w:rsidR="000D0681" w:rsidRPr="001C1C9C" w:rsidRDefault="000D0681" w:rsidP="000D0681">
      <w:pPr>
        <w:numPr>
          <w:ilvl w:val="0"/>
          <w:numId w:val="1"/>
        </w:numPr>
        <w:snapToGrid w:val="0"/>
        <w:contextualSpacing/>
        <w:jc w:val="both"/>
        <w:rPr>
          <w:rFonts w:ascii="Times New Roman" w:hAnsi="Times New Roman"/>
        </w:rPr>
      </w:pPr>
      <w:r w:rsidRPr="001C1C9C">
        <w:rPr>
          <w:rFonts w:ascii="Times New Roman" w:hAnsi="Times New Roman"/>
        </w:rPr>
        <w:t xml:space="preserve">Tipo de aulas e formas de </w:t>
      </w:r>
      <w:proofErr w:type="spellStart"/>
      <w:r w:rsidR="00C0367E" w:rsidRPr="001C1C9C">
        <w:rPr>
          <w:rFonts w:ascii="Times New Roman" w:hAnsi="Times New Roman"/>
        </w:rPr>
        <w:t>le</w:t>
      </w:r>
      <w:r w:rsidR="00180C09" w:rsidRPr="001C1C9C">
        <w:rPr>
          <w:rFonts w:ascii="Times New Roman" w:hAnsi="Times New Roman"/>
        </w:rPr>
        <w:t>c</w:t>
      </w:r>
      <w:r w:rsidR="00C0367E" w:rsidRPr="001C1C9C">
        <w:rPr>
          <w:rFonts w:ascii="Times New Roman" w:hAnsi="Times New Roman"/>
        </w:rPr>
        <w:t>cionação</w:t>
      </w:r>
      <w:proofErr w:type="spellEnd"/>
    </w:p>
    <w:p w14:paraId="68BD37EB" w14:textId="77777777" w:rsidR="00910BC7" w:rsidRPr="001C1C9C" w:rsidRDefault="00910BC7" w:rsidP="00910BC7">
      <w:pPr>
        <w:tabs>
          <w:tab w:val="left" w:pos="708"/>
          <w:tab w:val="center" w:pos="4680"/>
          <w:tab w:val="right" w:pos="9360"/>
        </w:tabs>
        <w:ind w:left="720"/>
        <w:jc w:val="both"/>
        <w:rPr>
          <w:rFonts w:ascii="Garamond" w:eastAsia="Times New Roman" w:hAnsi="Garamond" w:cs="Arial"/>
          <w:b/>
          <w:sz w:val="20"/>
          <w:szCs w:val="20"/>
        </w:rPr>
      </w:pPr>
      <w:r w:rsidRPr="001C1C9C">
        <w:rPr>
          <w:rFonts w:ascii="Garamond" w:eastAsia="Times New Roman" w:hAnsi="Garamond" w:cs="Arial"/>
          <w:b/>
          <w:sz w:val="20"/>
          <w:szCs w:val="20"/>
        </w:rPr>
        <w:t xml:space="preserve">Teórico-Práticas: </w:t>
      </w:r>
      <w:r w:rsidRPr="001C1C9C">
        <w:rPr>
          <w:rFonts w:ascii="Garamond" w:eastAsia="Times New Roman" w:hAnsi="Garamond" w:cs="Arial"/>
          <w:sz w:val="20"/>
          <w:szCs w:val="20"/>
        </w:rPr>
        <w:t xml:space="preserve">realizadas pelos estudantes, visando apresentar e aprofundar os temas abordados e orientados pelo docente nas aulas teóricas. Os estudantes tomarão como base os textos de leitura recomendados, os debates, as experiências, etc. acompanhados pelo docente. </w:t>
      </w:r>
    </w:p>
    <w:p w14:paraId="3E172131" w14:textId="77777777" w:rsidR="00910BC7" w:rsidRPr="001C1C9C" w:rsidRDefault="00910BC7" w:rsidP="00910BC7">
      <w:pPr>
        <w:tabs>
          <w:tab w:val="left" w:pos="708"/>
          <w:tab w:val="center" w:pos="4680"/>
          <w:tab w:val="right" w:pos="9360"/>
        </w:tabs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55DBB50B" w14:textId="3CE7F9CF" w:rsidR="00910BC7" w:rsidRPr="00A009FF" w:rsidRDefault="00910BC7" w:rsidP="00A009FF">
      <w:pPr>
        <w:numPr>
          <w:ilvl w:val="0"/>
          <w:numId w:val="1"/>
        </w:numPr>
        <w:spacing w:line="276" w:lineRule="auto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t-BR"/>
        </w:rPr>
      </w:pPr>
      <w:r w:rsidRPr="001C1C9C">
        <w:rPr>
          <w:rFonts w:ascii="Garamond" w:eastAsia="Times New Roman" w:hAnsi="Garamond" w:cs="Arial"/>
          <w:b/>
          <w:sz w:val="20"/>
          <w:szCs w:val="20"/>
          <w:lang w:eastAsia="pt-BR"/>
        </w:rPr>
        <w:t>Trabalho independente:</w:t>
      </w:r>
      <w:r w:rsidRPr="001C1C9C">
        <w:rPr>
          <w:rFonts w:ascii="Garamond" w:eastAsia="Times New Roman" w:hAnsi="Garamond" w:cs="Arial"/>
          <w:sz w:val="20"/>
          <w:szCs w:val="20"/>
          <w:lang w:eastAsia="pt-BR"/>
        </w:rPr>
        <w:t xml:space="preserve"> os estudantes realizam trabalhos na ausência do docente como leituras, exercícios práticos e de pesquisa bibliográfica indicada pelo docente. Estes trabalhos poderão ser feitos em grupos ou individualmente e posteriormente serão elaborados relatórios que serão apresentados em aulas. No desenvolvimento dos trabalhos e actividades os estudantes são livres de fazer qualquer consulta ao docente.</w:t>
      </w:r>
    </w:p>
    <w:p w14:paraId="4C3F9443" w14:textId="77777777" w:rsidR="00C0367E" w:rsidRPr="001C1C9C" w:rsidRDefault="00C0367E" w:rsidP="00C0367E">
      <w:pPr>
        <w:snapToGrid w:val="0"/>
        <w:ind w:left="720"/>
        <w:contextualSpacing/>
        <w:jc w:val="both"/>
        <w:rPr>
          <w:rFonts w:ascii="Times New Roman" w:hAnsi="Times New Roman"/>
        </w:rPr>
      </w:pPr>
    </w:p>
    <w:p w14:paraId="3E27AA47" w14:textId="6F549135" w:rsidR="000D0681" w:rsidRPr="001C1C9C" w:rsidRDefault="000D0681" w:rsidP="000D0681">
      <w:pPr>
        <w:numPr>
          <w:ilvl w:val="0"/>
          <w:numId w:val="1"/>
        </w:numPr>
        <w:snapToGrid w:val="0"/>
        <w:contextualSpacing/>
        <w:jc w:val="both"/>
        <w:rPr>
          <w:rFonts w:ascii="Times New Roman" w:hAnsi="Times New Roman"/>
        </w:rPr>
      </w:pPr>
      <w:r w:rsidRPr="001C1C9C">
        <w:rPr>
          <w:rFonts w:ascii="Times New Roman" w:hAnsi="Times New Roman"/>
        </w:rPr>
        <w:t>Actividades de frequência obrigatória</w:t>
      </w:r>
      <w:r w:rsidR="00BA6FAE" w:rsidRPr="001C1C9C">
        <w:rPr>
          <w:rFonts w:ascii="Times New Roman" w:hAnsi="Times New Roman"/>
        </w:rPr>
        <w:t>: P</w:t>
      </w:r>
      <w:r w:rsidR="00910BC7" w:rsidRPr="001C1C9C">
        <w:rPr>
          <w:rFonts w:ascii="Times New Roman" w:hAnsi="Times New Roman"/>
        </w:rPr>
        <w:t xml:space="preserve">ela natureza </w:t>
      </w:r>
      <w:r w:rsidR="00BA6FAE" w:rsidRPr="001C1C9C">
        <w:rPr>
          <w:rFonts w:ascii="Times New Roman" w:hAnsi="Times New Roman"/>
        </w:rPr>
        <w:t xml:space="preserve">e objectivos </w:t>
      </w:r>
      <w:r w:rsidR="00910BC7" w:rsidRPr="001C1C9C">
        <w:rPr>
          <w:rFonts w:ascii="Times New Roman" w:hAnsi="Times New Roman"/>
        </w:rPr>
        <w:t>da disciplina as aulas são de car</w:t>
      </w:r>
      <w:r w:rsidR="00BA6FAE" w:rsidRPr="001C1C9C">
        <w:rPr>
          <w:rFonts w:ascii="Times New Roman" w:hAnsi="Times New Roman"/>
        </w:rPr>
        <w:t>ác</w:t>
      </w:r>
      <w:r w:rsidR="00910BC7" w:rsidRPr="001C1C9C">
        <w:rPr>
          <w:rFonts w:ascii="Times New Roman" w:hAnsi="Times New Roman"/>
        </w:rPr>
        <w:t>ter obrigatório</w:t>
      </w:r>
      <w:r w:rsidR="00BA6FAE" w:rsidRPr="001C1C9C">
        <w:rPr>
          <w:rFonts w:ascii="Times New Roman" w:hAnsi="Times New Roman"/>
        </w:rPr>
        <w:t xml:space="preserve">. </w:t>
      </w:r>
    </w:p>
    <w:p w14:paraId="12BC3AC4" w14:textId="77777777" w:rsidR="000D0681" w:rsidRPr="001C1C9C" w:rsidRDefault="000D0681" w:rsidP="000D0681">
      <w:pPr>
        <w:snapToGrid w:val="0"/>
        <w:ind w:left="720"/>
        <w:contextualSpacing/>
        <w:jc w:val="both"/>
        <w:rPr>
          <w:rFonts w:ascii="Times New Roman" w:hAnsi="Times New Roman"/>
        </w:rPr>
      </w:pPr>
    </w:p>
    <w:p w14:paraId="5A2723EE" w14:textId="77777777" w:rsidR="000D0681" w:rsidRPr="001C1C9C" w:rsidRDefault="000D0681" w:rsidP="000D0681">
      <w:pPr>
        <w:jc w:val="both"/>
        <w:rPr>
          <w:rFonts w:ascii="Times New Roman" w:hAnsi="Times New Roman"/>
          <w:b/>
        </w:rPr>
      </w:pPr>
      <w:r w:rsidRPr="001C1C9C">
        <w:rPr>
          <w:rFonts w:ascii="Times New Roman" w:hAnsi="Times New Roman"/>
          <w:b/>
        </w:rPr>
        <w:t>III. ESTRATÉGIAS DE AVALIAÇÃO</w:t>
      </w:r>
    </w:p>
    <w:p w14:paraId="2A9A3A2D" w14:textId="77777777" w:rsidR="00C0367E" w:rsidRPr="001C1C9C" w:rsidRDefault="00C0367E" w:rsidP="000D0681">
      <w:pPr>
        <w:jc w:val="both"/>
        <w:rPr>
          <w:rFonts w:ascii="Times New Roman" w:hAnsi="Times New Roman"/>
          <w:u w:val="single"/>
        </w:rPr>
      </w:pPr>
    </w:p>
    <w:p w14:paraId="5475DB68" w14:textId="1B9B9587" w:rsidR="008577D2" w:rsidRPr="001C1C9C" w:rsidRDefault="008577D2" w:rsidP="008577D2">
      <w:pPr>
        <w:jc w:val="both"/>
        <w:rPr>
          <w:rFonts w:ascii="Garamond" w:hAnsi="Garamond"/>
        </w:rPr>
      </w:pPr>
      <w:r w:rsidRPr="001C1C9C">
        <w:rPr>
          <w:rFonts w:ascii="Garamond" w:hAnsi="Garamond"/>
        </w:rPr>
        <w:t xml:space="preserve">Nesta disciplina, não há exame, sendo a </w:t>
      </w:r>
      <w:r w:rsidR="00366248" w:rsidRPr="001C1C9C">
        <w:rPr>
          <w:rFonts w:ascii="Garamond" w:hAnsi="Garamond"/>
        </w:rPr>
        <w:t>nota</w:t>
      </w:r>
      <w:r w:rsidRPr="001C1C9C">
        <w:rPr>
          <w:rFonts w:ascii="Garamond" w:hAnsi="Garamond"/>
        </w:rPr>
        <w:t xml:space="preserve"> final igual à </w:t>
      </w:r>
      <w:r w:rsidR="00366248" w:rsidRPr="001C1C9C">
        <w:rPr>
          <w:rFonts w:ascii="Garamond" w:hAnsi="Garamond"/>
        </w:rPr>
        <w:t>n</w:t>
      </w:r>
      <w:r w:rsidR="00AD02A3" w:rsidRPr="001C1C9C">
        <w:rPr>
          <w:rFonts w:ascii="Garamond" w:hAnsi="Garamond"/>
        </w:rPr>
        <w:t>o</w:t>
      </w:r>
      <w:r w:rsidR="00366248" w:rsidRPr="001C1C9C">
        <w:rPr>
          <w:rFonts w:ascii="Garamond" w:hAnsi="Garamond"/>
        </w:rPr>
        <w:t>ta</w:t>
      </w:r>
      <w:r w:rsidRPr="001C1C9C">
        <w:rPr>
          <w:rFonts w:ascii="Garamond" w:hAnsi="Garamond"/>
        </w:rPr>
        <w:t xml:space="preserve"> de frequência. </w:t>
      </w:r>
    </w:p>
    <w:p w14:paraId="486F03DD" w14:textId="77777777" w:rsidR="008577D2" w:rsidRPr="001C1C9C" w:rsidRDefault="008577D2" w:rsidP="008577D2">
      <w:pPr>
        <w:jc w:val="both"/>
        <w:rPr>
          <w:rFonts w:ascii="Garamond" w:hAnsi="Garamond"/>
        </w:rPr>
      </w:pPr>
      <w:r w:rsidRPr="001C1C9C">
        <w:rPr>
          <w:rFonts w:ascii="Garamond" w:hAnsi="Garamond"/>
        </w:rPr>
        <w:t>Os elementos para avaliação de frequência são os seguintes:</w:t>
      </w:r>
    </w:p>
    <w:p w14:paraId="65F42261" w14:textId="77777777" w:rsidR="008577D2" w:rsidRPr="001C1C9C" w:rsidRDefault="008577D2" w:rsidP="008577D2">
      <w:pPr>
        <w:jc w:val="both"/>
        <w:rPr>
          <w:rFonts w:ascii="Garamond" w:hAnsi="Garamond"/>
        </w:rPr>
      </w:pPr>
      <w:r w:rsidRPr="001C1C9C">
        <w:rPr>
          <w:rFonts w:ascii="Garamond" w:hAnsi="Garamond"/>
        </w:rPr>
        <w:t>- 2 testes;</w:t>
      </w:r>
    </w:p>
    <w:p w14:paraId="61D7CF0F" w14:textId="5143EFD7" w:rsidR="008577D2" w:rsidRPr="001C1C9C" w:rsidRDefault="008577D2" w:rsidP="008577D2">
      <w:pPr>
        <w:jc w:val="both"/>
        <w:rPr>
          <w:rFonts w:ascii="Garamond" w:hAnsi="Garamond"/>
        </w:rPr>
      </w:pPr>
      <w:r w:rsidRPr="001C1C9C">
        <w:rPr>
          <w:rFonts w:ascii="Garamond" w:hAnsi="Garamond"/>
        </w:rPr>
        <w:t>-</w:t>
      </w:r>
      <w:r w:rsidR="00366248" w:rsidRPr="001C1C9C">
        <w:rPr>
          <w:rFonts w:ascii="Garamond" w:hAnsi="Garamond"/>
        </w:rPr>
        <w:t xml:space="preserve"> 1</w:t>
      </w:r>
      <w:r w:rsidRPr="001C1C9C">
        <w:rPr>
          <w:rFonts w:ascii="Garamond" w:hAnsi="Garamond"/>
        </w:rPr>
        <w:t xml:space="preserve"> trabalho escrito individua</w:t>
      </w:r>
      <w:r w:rsidR="00366248" w:rsidRPr="001C1C9C">
        <w:rPr>
          <w:rFonts w:ascii="Garamond" w:hAnsi="Garamond"/>
        </w:rPr>
        <w:t>l</w:t>
      </w:r>
      <w:r w:rsidR="00B5768F" w:rsidRPr="001C1C9C">
        <w:rPr>
          <w:rFonts w:ascii="Garamond" w:hAnsi="Garamond"/>
        </w:rPr>
        <w:t xml:space="preserve"> cuja redacção final será feito em aula</w:t>
      </w:r>
      <w:r w:rsidRPr="001C1C9C">
        <w:rPr>
          <w:rFonts w:ascii="Garamond" w:hAnsi="Garamond"/>
        </w:rPr>
        <w:t>;</w:t>
      </w:r>
    </w:p>
    <w:p w14:paraId="2F2F5AE7" w14:textId="77777777" w:rsidR="008577D2" w:rsidRPr="001C1C9C" w:rsidRDefault="008577D2" w:rsidP="008577D2">
      <w:pPr>
        <w:jc w:val="both"/>
        <w:rPr>
          <w:rFonts w:ascii="Garamond" w:hAnsi="Garamond"/>
        </w:rPr>
      </w:pPr>
      <w:r w:rsidRPr="001C1C9C">
        <w:rPr>
          <w:rFonts w:ascii="Garamond" w:hAnsi="Garamond"/>
        </w:rPr>
        <w:t>- participação nas aulas (assiduidade e intervenções pertinentes).</w:t>
      </w:r>
    </w:p>
    <w:p w14:paraId="46BF0B56" w14:textId="0447D395" w:rsidR="008577D2" w:rsidRPr="001C1C9C" w:rsidRDefault="008577D2" w:rsidP="008577D2">
      <w:pPr>
        <w:jc w:val="both"/>
        <w:rPr>
          <w:rFonts w:ascii="Garamond" w:hAnsi="Garamond"/>
        </w:rPr>
      </w:pPr>
      <w:r w:rsidRPr="001C1C9C">
        <w:rPr>
          <w:rFonts w:ascii="Garamond" w:hAnsi="Garamond"/>
        </w:rPr>
        <w:t xml:space="preserve">A nota final, será ponderada segundo a proporção de </w:t>
      </w:r>
      <w:r w:rsidR="00B5768F" w:rsidRPr="001C1C9C">
        <w:rPr>
          <w:rFonts w:ascii="Garamond" w:hAnsi="Garamond"/>
        </w:rPr>
        <w:t>75</w:t>
      </w:r>
      <w:r w:rsidRPr="001C1C9C">
        <w:rPr>
          <w:rFonts w:ascii="Garamond" w:hAnsi="Garamond"/>
        </w:rPr>
        <w:t xml:space="preserve">% para os testes e </w:t>
      </w:r>
      <w:r w:rsidR="00B5768F" w:rsidRPr="001C1C9C">
        <w:rPr>
          <w:rFonts w:ascii="Garamond" w:hAnsi="Garamond"/>
        </w:rPr>
        <w:t>20</w:t>
      </w:r>
      <w:r w:rsidRPr="001C1C9C">
        <w:rPr>
          <w:rFonts w:ascii="Garamond" w:hAnsi="Garamond"/>
        </w:rPr>
        <w:t xml:space="preserve">% para o trabalho e </w:t>
      </w:r>
      <w:r w:rsidR="00B5768F" w:rsidRPr="001C1C9C">
        <w:rPr>
          <w:rFonts w:ascii="Garamond" w:hAnsi="Garamond"/>
        </w:rPr>
        <w:t xml:space="preserve">5% para </w:t>
      </w:r>
      <w:r w:rsidRPr="001C1C9C">
        <w:rPr>
          <w:rFonts w:ascii="Garamond" w:hAnsi="Garamond"/>
        </w:rPr>
        <w:t xml:space="preserve">participação nas aulas (assiduidade e intervenções pertinentes). </w:t>
      </w:r>
    </w:p>
    <w:p w14:paraId="7482D936" w14:textId="77777777" w:rsidR="00911B0F" w:rsidRPr="001C1C9C" w:rsidRDefault="00911B0F" w:rsidP="000D0681">
      <w:pPr>
        <w:rPr>
          <w:rFonts w:ascii="Times New Roman" w:hAnsi="Times New Roman"/>
          <w:b/>
        </w:rPr>
      </w:pPr>
    </w:p>
    <w:p w14:paraId="5AD3D4D7" w14:textId="7C9C22E9" w:rsidR="000D0681" w:rsidRPr="001C1C9C" w:rsidRDefault="000D0681" w:rsidP="000D0681">
      <w:pPr>
        <w:jc w:val="both"/>
        <w:rPr>
          <w:rFonts w:ascii="Times New Roman" w:hAnsi="Times New Roman"/>
          <w:b/>
        </w:rPr>
      </w:pPr>
      <w:r w:rsidRPr="001C1C9C">
        <w:rPr>
          <w:rFonts w:ascii="Times New Roman" w:hAnsi="Times New Roman"/>
          <w:b/>
        </w:rPr>
        <w:t>IV. TEM</w:t>
      </w:r>
      <w:r w:rsidR="00305A54" w:rsidRPr="001C1C9C">
        <w:rPr>
          <w:rFonts w:ascii="Times New Roman" w:hAnsi="Times New Roman"/>
          <w:b/>
        </w:rPr>
        <w:t>A</w:t>
      </w:r>
      <w:r w:rsidRPr="001C1C9C">
        <w:rPr>
          <w:rFonts w:ascii="Times New Roman" w:hAnsi="Times New Roman"/>
          <w:b/>
        </w:rPr>
        <w:t>S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3"/>
        <w:gridCol w:w="1134"/>
        <w:gridCol w:w="1134"/>
        <w:gridCol w:w="850"/>
        <w:gridCol w:w="992"/>
        <w:gridCol w:w="796"/>
      </w:tblGrid>
      <w:tr w:rsidR="001C1C9C" w:rsidRPr="001C1C9C" w14:paraId="24074E68" w14:textId="77777777" w:rsidTr="00C75B08">
        <w:trPr>
          <w:trHeight w:val="121"/>
        </w:trPr>
        <w:tc>
          <w:tcPr>
            <w:tcW w:w="567" w:type="dxa"/>
            <w:vMerge w:val="restart"/>
          </w:tcPr>
          <w:p w14:paraId="1C00BDCB" w14:textId="77777777" w:rsidR="00F77F70" w:rsidRPr="001C1C9C" w:rsidRDefault="00F77F70" w:rsidP="00B42B97">
            <w:pPr>
              <w:jc w:val="both"/>
              <w:rPr>
                <w:rFonts w:ascii="Garamond" w:hAnsi="Garamond"/>
                <w:b/>
                <w:vertAlign w:val="superscript"/>
              </w:rPr>
            </w:pPr>
            <w:r w:rsidRPr="001C1C9C">
              <w:rPr>
                <w:rFonts w:ascii="Garamond" w:hAnsi="Garamond"/>
                <w:b/>
              </w:rPr>
              <w:t>N</w:t>
            </w:r>
            <w:r w:rsidRPr="001C1C9C">
              <w:rPr>
                <w:rFonts w:ascii="Garamond" w:hAnsi="Garamond"/>
                <w:b/>
                <w:vertAlign w:val="superscript"/>
              </w:rPr>
              <w:t>o</w:t>
            </w:r>
          </w:p>
        </w:tc>
        <w:tc>
          <w:tcPr>
            <w:tcW w:w="3823" w:type="dxa"/>
            <w:vMerge w:val="restart"/>
          </w:tcPr>
          <w:p w14:paraId="637DDFAC" w14:textId="77777777" w:rsidR="00F77F70" w:rsidRPr="001C1C9C" w:rsidRDefault="00F77F70" w:rsidP="00305A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C1C9C">
              <w:rPr>
                <w:rFonts w:ascii="Garamond" w:hAnsi="Garamond"/>
                <w:b/>
              </w:rPr>
              <w:t>Temas</w:t>
            </w:r>
          </w:p>
        </w:tc>
        <w:tc>
          <w:tcPr>
            <w:tcW w:w="4906" w:type="dxa"/>
            <w:gridSpan w:val="5"/>
          </w:tcPr>
          <w:p w14:paraId="6EFABBE6" w14:textId="77777777" w:rsidR="00F77F70" w:rsidRPr="001C1C9C" w:rsidRDefault="00F77F70" w:rsidP="00B42B97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C1C9C">
              <w:rPr>
                <w:rFonts w:ascii="Garamond" w:hAnsi="Garamond"/>
                <w:b/>
              </w:rPr>
              <w:t>Horas</w:t>
            </w:r>
          </w:p>
        </w:tc>
      </w:tr>
      <w:tr w:rsidR="001C1C9C" w:rsidRPr="001C1C9C" w14:paraId="3507B20F" w14:textId="77777777" w:rsidTr="00C75B08">
        <w:trPr>
          <w:trHeight w:val="120"/>
        </w:trPr>
        <w:tc>
          <w:tcPr>
            <w:tcW w:w="567" w:type="dxa"/>
            <w:vMerge/>
          </w:tcPr>
          <w:p w14:paraId="4757BC54" w14:textId="77777777" w:rsidR="00F77F70" w:rsidRPr="001C1C9C" w:rsidRDefault="00F77F70" w:rsidP="00B42B9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823" w:type="dxa"/>
            <w:vMerge/>
          </w:tcPr>
          <w:p w14:paraId="0BE0C679" w14:textId="77777777" w:rsidR="00F77F70" w:rsidRPr="001C1C9C" w:rsidRDefault="00F77F70" w:rsidP="00B42B97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492ACF45" w14:textId="77777777" w:rsidR="00F77F70" w:rsidRPr="001C1C9C" w:rsidRDefault="00F77F70" w:rsidP="00B42B97">
            <w:pPr>
              <w:jc w:val="center"/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>Teóricas</w:t>
            </w:r>
          </w:p>
        </w:tc>
        <w:tc>
          <w:tcPr>
            <w:tcW w:w="1134" w:type="dxa"/>
            <w:vAlign w:val="center"/>
          </w:tcPr>
          <w:p w14:paraId="0A5E7691" w14:textId="77777777" w:rsidR="00F77F70" w:rsidRPr="001C1C9C" w:rsidRDefault="00F77F70" w:rsidP="00B42B97">
            <w:pPr>
              <w:jc w:val="center"/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>Práticas</w:t>
            </w:r>
          </w:p>
        </w:tc>
        <w:tc>
          <w:tcPr>
            <w:tcW w:w="850" w:type="dxa"/>
            <w:vAlign w:val="center"/>
          </w:tcPr>
          <w:p w14:paraId="64F74CC0" w14:textId="265467BD" w:rsidR="00F77F70" w:rsidRPr="001C1C9C" w:rsidRDefault="00F77F70" w:rsidP="00B42B97">
            <w:pPr>
              <w:jc w:val="center"/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>S</w:t>
            </w:r>
            <w:r w:rsidR="00C75B08" w:rsidRPr="001C1C9C">
              <w:rPr>
                <w:rFonts w:ascii="Garamond" w:hAnsi="Garamond"/>
                <w:b/>
              </w:rPr>
              <w:t>em.</w:t>
            </w:r>
          </w:p>
        </w:tc>
        <w:tc>
          <w:tcPr>
            <w:tcW w:w="992" w:type="dxa"/>
            <w:vAlign w:val="center"/>
          </w:tcPr>
          <w:p w14:paraId="7E4844CD" w14:textId="44A3D794" w:rsidR="00F77F70" w:rsidRPr="001C1C9C" w:rsidRDefault="00F77F70" w:rsidP="00B42B97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1C1C9C">
              <w:rPr>
                <w:rFonts w:ascii="Garamond" w:hAnsi="Garamond"/>
                <w:b/>
                <w:sz w:val="22"/>
                <w:szCs w:val="22"/>
              </w:rPr>
              <w:t>E</w:t>
            </w:r>
            <w:r w:rsidR="00305A54" w:rsidRPr="001C1C9C">
              <w:rPr>
                <w:rFonts w:ascii="Garamond" w:hAnsi="Garamond"/>
                <w:b/>
                <w:sz w:val="22"/>
                <w:szCs w:val="22"/>
              </w:rPr>
              <w:t>st.</w:t>
            </w:r>
            <w:r w:rsidRPr="001C1C9C">
              <w:rPr>
                <w:rFonts w:ascii="Garamond" w:hAnsi="Garamond"/>
                <w:b/>
                <w:sz w:val="22"/>
                <w:szCs w:val="22"/>
              </w:rPr>
              <w:t>I</w:t>
            </w:r>
            <w:r w:rsidR="00305A54" w:rsidRPr="001C1C9C">
              <w:rPr>
                <w:rFonts w:ascii="Garamond" w:hAnsi="Garamond"/>
                <w:b/>
                <w:sz w:val="22"/>
                <w:szCs w:val="22"/>
              </w:rPr>
              <w:t>nd</w:t>
            </w:r>
            <w:proofErr w:type="spellEnd"/>
            <w:r w:rsidR="00305A54" w:rsidRPr="001C1C9C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796" w:type="dxa"/>
            <w:vAlign w:val="center"/>
          </w:tcPr>
          <w:p w14:paraId="3584719F" w14:textId="77777777" w:rsidR="00F77F70" w:rsidRPr="001C1C9C" w:rsidRDefault="00F77F70" w:rsidP="00B42B97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C1C9C">
              <w:rPr>
                <w:rFonts w:ascii="Garamond" w:hAnsi="Garamond"/>
                <w:b/>
                <w:sz w:val="22"/>
                <w:szCs w:val="22"/>
              </w:rPr>
              <w:t>Total</w:t>
            </w:r>
          </w:p>
        </w:tc>
      </w:tr>
      <w:tr w:rsidR="001C1C9C" w:rsidRPr="001C1C9C" w14:paraId="6C67009A" w14:textId="77777777" w:rsidTr="00C75B08">
        <w:trPr>
          <w:trHeight w:val="120"/>
        </w:trPr>
        <w:tc>
          <w:tcPr>
            <w:tcW w:w="567" w:type="dxa"/>
            <w:vAlign w:val="center"/>
          </w:tcPr>
          <w:p w14:paraId="0346C65D" w14:textId="77777777" w:rsidR="00F77F70" w:rsidRPr="001C1C9C" w:rsidRDefault="00F77F70" w:rsidP="00B42B97">
            <w:pPr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>01</w:t>
            </w:r>
          </w:p>
        </w:tc>
        <w:tc>
          <w:tcPr>
            <w:tcW w:w="3823" w:type="dxa"/>
          </w:tcPr>
          <w:p w14:paraId="4D349A40" w14:textId="5E4602FA" w:rsidR="00F77F70" w:rsidRPr="001C1C9C" w:rsidRDefault="00DE36DE" w:rsidP="00B42B97">
            <w:pPr>
              <w:jc w:val="both"/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>Texto Jornalístico:</w:t>
            </w:r>
            <w:r w:rsidR="00F77F70" w:rsidRPr="001C1C9C">
              <w:rPr>
                <w:rFonts w:ascii="Garamond" w:hAnsi="Garamond"/>
              </w:rPr>
              <w:t xml:space="preserve"> notícia, crónica e texto publicitário</w:t>
            </w:r>
            <w:r w:rsidRPr="001C1C9C">
              <w:rPr>
                <w:rFonts w:ascii="Garamond" w:hAnsi="Garamond"/>
              </w:rPr>
              <w:t xml:space="preserve"> -</w:t>
            </w:r>
            <w:r w:rsidR="00704CD6" w:rsidRPr="001C1C9C">
              <w:rPr>
                <w:rFonts w:ascii="Garamond" w:hAnsi="Garamond"/>
              </w:rPr>
              <w:t xml:space="preserve"> </w:t>
            </w:r>
            <w:r w:rsidR="00704CD6" w:rsidRPr="001C1C9C">
              <w:rPr>
                <w:rFonts w:ascii="Garamond" w:hAnsi="Garamond"/>
                <w:bCs/>
              </w:rPr>
              <w:t>leitura, compreensão, interpretação e escrita de textos</w:t>
            </w:r>
          </w:p>
        </w:tc>
        <w:tc>
          <w:tcPr>
            <w:tcW w:w="1134" w:type="dxa"/>
            <w:vAlign w:val="center"/>
          </w:tcPr>
          <w:p w14:paraId="760E797E" w14:textId="27AC4132" w:rsidR="00F77F70" w:rsidRPr="001C1C9C" w:rsidRDefault="003D11B6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6</w:t>
            </w:r>
          </w:p>
        </w:tc>
        <w:tc>
          <w:tcPr>
            <w:tcW w:w="1134" w:type="dxa"/>
            <w:vAlign w:val="center"/>
          </w:tcPr>
          <w:p w14:paraId="2457CB5D" w14:textId="6396C240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6</w:t>
            </w:r>
          </w:p>
        </w:tc>
        <w:tc>
          <w:tcPr>
            <w:tcW w:w="850" w:type="dxa"/>
            <w:vAlign w:val="center"/>
          </w:tcPr>
          <w:p w14:paraId="57217A89" w14:textId="03CF2072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4</w:t>
            </w:r>
          </w:p>
        </w:tc>
        <w:tc>
          <w:tcPr>
            <w:tcW w:w="992" w:type="dxa"/>
            <w:vAlign w:val="center"/>
          </w:tcPr>
          <w:p w14:paraId="3A66CC1C" w14:textId="28050F1B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20</w:t>
            </w:r>
          </w:p>
        </w:tc>
        <w:tc>
          <w:tcPr>
            <w:tcW w:w="796" w:type="dxa"/>
            <w:vAlign w:val="center"/>
          </w:tcPr>
          <w:p w14:paraId="14B12F0F" w14:textId="7A30BE81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36</w:t>
            </w:r>
          </w:p>
        </w:tc>
      </w:tr>
      <w:tr w:rsidR="001C1C9C" w:rsidRPr="001C1C9C" w14:paraId="10CD29BA" w14:textId="77777777" w:rsidTr="00C75B08">
        <w:trPr>
          <w:trHeight w:val="120"/>
        </w:trPr>
        <w:tc>
          <w:tcPr>
            <w:tcW w:w="567" w:type="dxa"/>
            <w:vAlign w:val="center"/>
          </w:tcPr>
          <w:p w14:paraId="468F0FF4" w14:textId="77777777" w:rsidR="00F77F70" w:rsidRPr="001C1C9C" w:rsidRDefault="00F77F70" w:rsidP="00B42B97">
            <w:pPr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>02</w:t>
            </w:r>
          </w:p>
        </w:tc>
        <w:tc>
          <w:tcPr>
            <w:tcW w:w="3823" w:type="dxa"/>
          </w:tcPr>
          <w:p w14:paraId="7963CECA" w14:textId="7BC70D9E" w:rsidR="00F77F70" w:rsidRPr="001C1C9C" w:rsidRDefault="00F77F70" w:rsidP="00B42B97">
            <w:pPr>
              <w:jc w:val="both"/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>Funcionamento da língua</w:t>
            </w:r>
            <w:r w:rsidRPr="001C1C9C">
              <w:rPr>
                <w:rFonts w:ascii="Garamond" w:hAnsi="Garamond"/>
              </w:rPr>
              <w:t>: morfossintaxe e léxico-sintaxe (concordância nominal, concordância verbal e regência verbal</w:t>
            </w:r>
            <w:r w:rsidR="00C75B08" w:rsidRPr="001C1C9C">
              <w:rPr>
                <w:rFonts w:ascii="Garamond" w:hAnsi="Garamond"/>
              </w:rPr>
              <w:t>, discurso directo e indirecto</w:t>
            </w:r>
            <w:r w:rsidRPr="001C1C9C">
              <w:rPr>
                <w:rFonts w:ascii="Garamond" w:hAnsi="Garamond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050122B5" w14:textId="4A27B76D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6</w:t>
            </w:r>
          </w:p>
        </w:tc>
        <w:tc>
          <w:tcPr>
            <w:tcW w:w="1134" w:type="dxa"/>
            <w:vAlign w:val="center"/>
          </w:tcPr>
          <w:p w14:paraId="179D2F08" w14:textId="5EE711C1" w:rsidR="00F77F70" w:rsidRPr="001C1C9C" w:rsidRDefault="00623494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1</w:t>
            </w:r>
            <w:r w:rsidR="00021893" w:rsidRPr="001C1C9C">
              <w:rPr>
                <w:rFonts w:ascii="Garamond" w:hAnsi="Garamond"/>
              </w:rPr>
              <w:t>0</w:t>
            </w:r>
          </w:p>
        </w:tc>
        <w:tc>
          <w:tcPr>
            <w:tcW w:w="850" w:type="dxa"/>
            <w:vAlign w:val="center"/>
          </w:tcPr>
          <w:p w14:paraId="0421FF01" w14:textId="779DC069" w:rsidR="00F77F70" w:rsidRPr="001C1C9C" w:rsidRDefault="00623494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1</w:t>
            </w:r>
            <w:r w:rsidR="00021893" w:rsidRPr="001C1C9C">
              <w:rPr>
                <w:rFonts w:ascii="Garamond" w:hAnsi="Garamond"/>
              </w:rPr>
              <w:t>0</w:t>
            </w:r>
          </w:p>
        </w:tc>
        <w:tc>
          <w:tcPr>
            <w:tcW w:w="992" w:type="dxa"/>
            <w:vAlign w:val="center"/>
          </w:tcPr>
          <w:p w14:paraId="27408C93" w14:textId="5AA96D18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26</w:t>
            </w:r>
          </w:p>
        </w:tc>
        <w:tc>
          <w:tcPr>
            <w:tcW w:w="796" w:type="dxa"/>
            <w:vAlign w:val="center"/>
          </w:tcPr>
          <w:p w14:paraId="725DBA9E" w14:textId="4FBCCA60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52</w:t>
            </w:r>
          </w:p>
        </w:tc>
      </w:tr>
      <w:tr w:rsidR="001C1C9C" w:rsidRPr="001C1C9C" w14:paraId="707303F9" w14:textId="77777777" w:rsidTr="00C75B08">
        <w:trPr>
          <w:trHeight w:val="120"/>
        </w:trPr>
        <w:tc>
          <w:tcPr>
            <w:tcW w:w="567" w:type="dxa"/>
            <w:vAlign w:val="center"/>
          </w:tcPr>
          <w:p w14:paraId="29C66E75" w14:textId="77777777" w:rsidR="00F77F70" w:rsidRPr="001C1C9C" w:rsidRDefault="00F77F70" w:rsidP="00B42B97">
            <w:pPr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>03</w:t>
            </w:r>
          </w:p>
        </w:tc>
        <w:tc>
          <w:tcPr>
            <w:tcW w:w="3823" w:type="dxa"/>
          </w:tcPr>
          <w:p w14:paraId="3C884696" w14:textId="77777777" w:rsidR="00F77F70" w:rsidRPr="001C1C9C" w:rsidRDefault="00F77F70" w:rsidP="00B42B97">
            <w:pPr>
              <w:jc w:val="both"/>
              <w:rPr>
                <w:rFonts w:ascii="Garamond" w:hAnsi="Garamond"/>
                <w:b/>
              </w:rPr>
            </w:pPr>
            <w:r w:rsidRPr="001C1C9C">
              <w:rPr>
                <w:rFonts w:ascii="Garamond" w:hAnsi="Garamond"/>
                <w:b/>
              </w:rPr>
              <w:t xml:space="preserve">Funcionamento da língua: </w:t>
            </w:r>
            <w:r w:rsidRPr="001C1C9C">
              <w:rPr>
                <w:rFonts w:ascii="Garamond" w:hAnsi="Garamond"/>
              </w:rPr>
              <w:t xml:space="preserve">sintaxe (coordenação e subordinação) </w:t>
            </w:r>
          </w:p>
        </w:tc>
        <w:tc>
          <w:tcPr>
            <w:tcW w:w="1134" w:type="dxa"/>
            <w:vAlign w:val="center"/>
          </w:tcPr>
          <w:p w14:paraId="5308B84A" w14:textId="6DEC6FE4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6</w:t>
            </w:r>
          </w:p>
        </w:tc>
        <w:tc>
          <w:tcPr>
            <w:tcW w:w="1134" w:type="dxa"/>
            <w:vAlign w:val="center"/>
          </w:tcPr>
          <w:p w14:paraId="1092D9E2" w14:textId="29BB6422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8</w:t>
            </w:r>
          </w:p>
        </w:tc>
        <w:tc>
          <w:tcPr>
            <w:tcW w:w="850" w:type="dxa"/>
            <w:vAlign w:val="center"/>
          </w:tcPr>
          <w:p w14:paraId="6CBD7543" w14:textId="5B23CD11" w:rsidR="00F77F70" w:rsidRPr="001C1C9C" w:rsidRDefault="0068572C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8</w:t>
            </w:r>
          </w:p>
        </w:tc>
        <w:tc>
          <w:tcPr>
            <w:tcW w:w="992" w:type="dxa"/>
            <w:vAlign w:val="center"/>
          </w:tcPr>
          <w:p w14:paraId="3B487417" w14:textId="2B15D8EB" w:rsidR="00F77F70" w:rsidRPr="001C1C9C" w:rsidRDefault="0068572C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30</w:t>
            </w:r>
          </w:p>
        </w:tc>
        <w:tc>
          <w:tcPr>
            <w:tcW w:w="796" w:type="dxa"/>
            <w:vAlign w:val="center"/>
          </w:tcPr>
          <w:p w14:paraId="659A6DCB" w14:textId="0FB8EF9A" w:rsidR="00F77F70" w:rsidRPr="001C1C9C" w:rsidRDefault="00021893" w:rsidP="00B42B97">
            <w:pPr>
              <w:jc w:val="center"/>
              <w:rPr>
                <w:rFonts w:ascii="Garamond" w:hAnsi="Garamond"/>
              </w:rPr>
            </w:pPr>
            <w:r w:rsidRPr="001C1C9C">
              <w:rPr>
                <w:rFonts w:ascii="Garamond" w:hAnsi="Garamond"/>
              </w:rPr>
              <w:t>52</w:t>
            </w:r>
          </w:p>
        </w:tc>
      </w:tr>
    </w:tbl>
    <w:p w14:paraId="48D34A2A" w14:textId="56254BA2" w:rsidR="00A90C23" w:rsidRPr="001C1C9C" w:rsidRDefault="00A90C23" w:rsidP="000D0681">
      <w:pPr>
        <w:jc w:val="both"/>
        <w:rPr>
          <w:rFonts w:ascii="Times New Roman" w:hAnsi="Times New Roman"/>
          <w:b/>
        </w:rPr>
      </w:pPr>
    </w:p>
    <w:p w14:paraId="2D06B95B" w14:textId="77777777" w:rsidR="00A90C23" w:rsidRPr="001C1C9C" w:rsidRDefault="00A90C23" w:rsidP="000D0681">
      <w:pPr>
        <w:jc w:val="both"/>
        <w:rPr>
          <w:rFonts w:ascii="Times New Roman" w:hAnsi="Times New Roman"/>
          <w:b/>
        </w:rPr>
      </w:pPr>
    </w:p>
    <w:p w14:paraId="660D6CEE" w14:textId="69FF80E5" w:rsidR="00C9084B" w:rsidRPr="00C9084B" w:rsidRDefault="000D0681" w:rsidP="000D0681">
      <w:pPr>
        <w:jc w:val="both"/>
        <w:rPr>
          <w:rFonts w:ascii="Times New Roman" w:hAnsi="Times New Roman"/>
          <w:b/>
        </w:rPr>
      </w:pPr>
      <w:r w:rsidRPr="001C1C9C">
        <w:rPr>
          <w:rFonts w:ascii="Times New Roman" w:hAnsi="Times New Roman"/>
          <w:b/>
        </w:rPr>
        <w:t>V. CALENDÁRIO DAS AULAS E DAS AVALI</w:t>
      </w:r>
    </w:p>
    <w:tbl>
      <w:tblPr>
        <w:tblpPr w:leftFromText="180" w:rightFromText="180" w:vertAnchor="text" w:horzAnchor="margin" w:tblpX="-15" w:tblpY="-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308"/>
        <w:gridCol w:w="4105"/>
        <w:gridCol w:w="1559"/>
        <w:gridCol w:w="2552"/>
      </w:tblGrid>
      <w:tr w:rsidR="001C1C9C" w:rsidRPr="001C1C9C" w14:paraId="521F709C" w14:textId="77777777" w:rsidTr="00E02AA5">
        <w:tc>
          <w:tcPr>
            <w:tcW w:w="1394" w:type="dxa"/>
          </w:tcPr>
          <w:p w14:paraId="7C81841D" w14:textId="77777777" w:rsidR="000D0681" w:rsidRPr="001C1C9C" w:rsidRDefault="000D0681" w:rsidP="00E02AA5">
            <w:pPr>
              <w:snapToGrid w:val="0"/>
              <w:rPr>
                <w:rFonts w:ascii="Times New Roman" w:hAnsi="Times New Roman"/>
                <w:u w:val="single"/>
              </w:rPr>
            </w:pPr>
            <w:r w:rsidRPr="001C1C9C">
              <w:rPr>
                <w:rFonts w:ascii="Times New Roman" w:hAnsi="Times New Roman"/>
                <w:b/>
              </w:rPr>
              <w:t>No. da aula ou avaliação</w:t>
            </w:r>
          </w:p>
        </w:tc>
        <w:tc>
          <w:tcPr>
            <w:tcW w:w="308" w:type="dxa"/>
            <w:vAlign w:val="center"/>
          </w:tcPr>
          <w:p w14:paraId="0FB64ACB" w14:textId="77777777" w:rsidR="000D0681" w:rsidRPr="001C1C9C" w:rsidRDefault="000D0681" w:rsidP="00E02AA5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C1C9C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4105" w:type="dxa"/>
            <w:vAlign w:val="center"/>
          </w:tcPr>
          <w:p w14:paraId="5F6003C5" w14:textId="77777777" w:rsidR="000D0681" w:rsidRPr="008A5FAB" w:rsidRDefault="000D0681" w:rsidP="00E02AA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5FAB">
              <w:rPr>
                <w:rFonts w:ascii="Times New Roman" w:hAnsi="Times New Roman"/>
                <w:b/>
                <w:sz w:val="22"/>
                <w:szCs w:val="22"/>
              </w:rPr>
              <w:t>Tema da aula</w:t>
            </w:r>
          </w:p>
        </w:tc>
        <w:tc>
          <w:tcPr>
            <w:tcW w:w="1559" w:type="dxa"/>
            <w:vAlign w:val="center"/>
          </w:tcPr>
          <w:p w14:paraId="017D74FC" w14:textId="77777777" w:rsidR="000D0681" w:rsidRPr="008A5FAB" w:rsidRDefault="000D0681" w:rsidP="00E02AA5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5FAB">
              <w:rPr>
                <w:rFonts w:ascii="Times New Roman" w:hAnsi="Times New Roman"/>
                <w:b/>
                <w:sz w:val="22"/>
                <w:szCs w:val="22"/>
              </w:rPr>
              <w:t xml:space="preserve">Tipo de aula ou avaliação (prática e outros) </w:t>
            </w:r>
          </w:p>
        </w:tc>
        <w:tc>
          <w:tcPr>
            <w:tcW w:w="2552" w:type="dxa"/>
          </w:tcPr>
          <w:p w14:paraId="44FDA7E9" w14:textId="77777777" w:rsidR="000D0681" w:rsidRPr="008A5FAB" w:rsidRDefault="000D0681" w:rsidP="00E02AA5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5FAB">
              <w:rPr>
                <w:rFonts w:ascii="Times New Roman" w:hAnsi="Times New Roman"/>
                <w:b/>
                <w:sz w:val="22"/>
                <w:szCs w:val="22"/>
              </w:rPr>
              <w:t>Material de apoio para aula</w:t>
            </w:r>
          </w:p>
        </w:tc>
      </w:tr>
      <w:tr w:rsidR="001C1C9C" w:rsidRPr="001C1C9C" w14:paraId="70BBDDDA" w14:textId="77777777" w:rsidTr="00E02AA5">
        <w:tc>
          <w:tcPr>
            <w:tcW w:w="1702" w:type="dxa"/>
            <w:gridSpan w:val="2"/>
          </w:tcPr>
          <w:p w14:paraId="12673E8E" w14:textId="7BC2D7C6" w:rsidR="00C9084B" w:rsidRPr="00C9084B" w:rsidRDefault="00C9084B" w:rsidP="00E02AA5">
            <w:pPr>
              <w:snapToGrid w:val="0"/>
              <w:ind w:left="360" w:hanging="622"/>
              <w:jc w:val="center"/>
              <w:rPr>
                <w:rFonts w:ascii="Times New Roman" w:hAnsi="Times New Roman"/>
                <w:b/>
                <w:bCs/>
              </w:rPr>
            </w:pPr>
            <w:r w:rsidRPr="00C9084B">
              <w:rPr>
                <w:rFonts w:ascii="Times New Roman" w:hAnsi="Times New Roman"/>
                <w:b/>
                <w:bCs/>
              </w:rPr>
              <w:t>1-2</w:t>
            </w:r>
          </w:p>
          <w:p w14:paraId="2D11C932" w14:textId="54B3D7B6" w:rsidR="00F23723" w:rsidRPr="001C1C9C" w:rsidRDefault="003E1F76" w:rsidP="00E02AA5">
            <w:pPr>
              <w:snapToGrid w:val="0"/>
              <w:ind w:left="360" w:hanging="360"/>
              <w:jc w:val="center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</w:rPr>
              <w:t>2</w:t>
            </w:r>
            <w:r w:rsidR="00A009FF">
              <w:rPr>
                <w:rFonts w:ascii="Times New Roman" w:hAnsi="Times New Roman"/>
              </w:rPr>
              <w:t>8</w:t>
            </w:r>
            <w:r w:rsidRPr="001C1C9C">
              <w:rPr>
                <w:rFonts w:ascii="Times New Roman" w:hAnsi="Times New Roman"/>
              </w:rPr>
              <w:t xml:space="preserve">-07 a </w:t>
            </w:r>
            <w:r w:rsidR="00A009FF">
              <w:rPr>
                <w:rFonts w:ascii="Times New Roman" w:hAnsi="Times New Roman"/>
              </w:rPr>
              <w:t>31</w:t>
            </w:r>
            <w:r w:rsidR="00B02112" w:rsidRPr="001C1C9C">
              <w:rPr>
                <w:rFonts w:ascii="Times New Roman" w:hAnsi="Times New Roman"/>
              </w:rPr>
              <w:t>-</w:t>
            </w:r>
            <w:r w:rsidR="00A009FF">
              <w:rPr>
                <w:rFonts w:ascii="Times New Roman" w:hAnsi="Times New Roman"/>
              </w:rPr>
              <w:t>07</w:t>
            </w:r>
          </w:p>
          <w:p w14:paraId="1B2FE33F" w14:textId="7C5884F7" w:rsidR="00CE2F8D" w:rsidRPr="001C1C9C" w:rsidRDefault="00CE2F8D" w:rsidP="00E02AA5">
            <w:pPr>
              <w:snapToGrid w:val="0"/>
              <w:ind w:left="360" w:hanging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5" w:type="dxa"/>
          </w:tcPr>
          <w:p w14:paraId="3686985C" w14:textId="77777777" w:rsidR="00F23723" w:rsidRPr="008A5FAB" w:rsidRDefault="00F2372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Apresentação da disciplina</w:t>
            </w:r>
            <w:r w:rsidR="00AE7DF9"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r w:rsidR="00253BA8"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Programa</w:t>
            </w:r>
            <w:r w:rsidR="00AE7DF9"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dos estudantes</w:t>
            </w:r>
          </w:p>
          <w:p w14:paraId="343490B5" w14:textId="77777777" w:rsidR="004A3BF1" w:rsidRPr="008A5FAB" w:rsidRDefault="004A3BF1" w:rsidP="00E02A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Noticia – características do texto</w:t>
            </w:r>
          </w:p>
          <w:p w14:paraId="172DA1CF" w14:textId="5FA04180" w:rsidR="004A3BF1" w:rsidRPr="008A5FAB" w:rsidRDefault="004A3BF1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 xml:space="preserve">Leitura e </w:t>
            </w:r>
            <w:proofErr w:type="spellStart"/>
            <w:r w:rsidRPr="008A5FAB">
              <w:rPr>
                <w:rFonts w:ascii="Times New Roman" w:hAnsi="Times New Roman"/>
                <w:sz w:val="22"/>
                <w:szCs w:val="22"/>
              </w:rPr>
              <w:t>e</w:t>
            </w:r>
            <w:proofErr w:type="spellEnd"/>
            <w:r w:rsidRPr="008A5FAB">
              <w:rPr>
                <w:rFonts w:ascii="Times New Roman" w:hAnsi="Times New Roman"/>
                <w:sz w:val="22"/>
                <w:szCs w:val="22"/>
              </w:rPr>
              <w:t xml:space="preserve"> análise de noticias</w:t>
            </w:r>
          </w:p>
        </w:tc>
        <w:tc>
          <w:tcPr>
            <w:tcW w:w="1559" w:type="dxa"/>
          </w:tcPr>
          <w:p w14:paraId="33925FEA" w14:textId="5DFE6F1E" w:rsidR="00F23723" w:rsidRPr="008A5FAB" w:rsidRDefault="00F2372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="00AE7DF9"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Teórico </w:t>
            </w:r>
            <w:r w:rsidR="00CE0136"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prática</w:t>
            </w:r>
          </w:p>
          <w:p w14:paraId="4CA54556" w14:textId="1B80912C" w:rsidR="00F23723" w:rsidRPr="008A5FAB" w:rsidRDefault="00F23723" w:rsidP="00E02AA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A3470B" w14:textId="194154EA" w:rsidR="003532EE" w:rsidRPr="008A5FAB" w:rsidRDefault="003532EE" w:rsidP="00E02AA5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9"/>
              </w:tabs>
              <w:ind w:left="313" w:hanging="426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Programa da disciplina </w:t>
            </w:r>
          </w:p>
          <w:p w14:paraId="4EC14161" w14:textId="0D83AA53" w:rsidR="004A3BF1" w:rsidRPr="008A5FAB" w:rsidRDefault="004A3BF1" w:rsidP="00E02AA5">
            <w:pPr>
              <w:pStyle w:val="ListParagraph"/>
              <w:numPr>
                <w:ilvl w:val="0"/>
                <w:numId w:val="13"/>
              </w:numPr>
              <w:snapToGrid w:val="0"/>
              <w:ind w:left="29" w:hanging="284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Noticias recolhidas de diversos</w:t>
            </w:r>
            <w:r w:rsidR="00CF1DFB" w:rsidRPr="008A5FAB">
              <w:rPr>
                <w:rFonts w:ascii="Times New Roman" w:hAnsi="Times New Roman"/>
                <w:sz w:val="22"/>
                <w:szCs w:val="22"/>
              </w:rPr>
              <w:t xml:space="preserve"> órgãos</w:t>
            </w:r>
            <w:r w:rsidRPr="008A5FAB">
              <w:rPr>
                <w:rFonts w:ascii="Times New Roman" w:hAnsi="Times New Roman"/>
                <w:sz w:val="22"/>
                <w:szCs w:val="22"/>
              </w:rPr>
              <w:t xml:space="preserve"> de comunicação</w:t>
            </w:r>
          </w:p>
          <w:p w14:paraId="7B61C47D" w14:textId="28219127" w:rsidR="00F23723" w:rsidRPr="008A5FAB" w:rsidRDefault="004A3BF1" w:rsidP="00E02AA5">
            <w:pPr>
              <w:pStyle w:val="ListParagraph"/>
              <w:numPr>
                <w:ilvl w:val="0"/>
                <w:numId w:val="13"/>
              </w:numPr>
              <w:tabs>
                <w:tab w:val="left" w:pos="29"/>
              </w:tabs>
              <w:ind w:left="313" w:hanging="426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Squarisi e Salvador (2004)</w:t>
            </w:r>
          </w:p>
        </w:tc>
      </w:tr>
      <w:tr w:rsidR="001C1C9C" w:rsidRPr="001C1C9C" w14:paraId="712E8D5B" w14:textId="77777777" w:rsidTr="00E02AA5">
        <w:tc>
          <w:tcPr>
            <w:tcW w:w="1702" w:type="dxa"/>
            <w:gridSpan w:val="2"/>
          </w:tcPr>
          <w:p w14:paraId="3AED4AD3" w14:textId="7445BEF2" w:rsidR="00C9084B" w:rsidRPr="00C9084B" w:rsidRDefault="00C9084B" w:rsidP="00E02AA5">
            <w:pPr>
              <w:pStyle w:val="ListParagraph"/>
              <w:snapToGrid w:val="0"/>
              <w:ind w:left="1080" w:hanging="1058"/>
              <w:jc w:val="center"/>
              <w:rPr>
                <w:rFonts w:ascii="Times New Roman" w:hAnsi="Times New Roman"/>
                <w:b/>
                <w:bCs/>
              </w:rPr>
            </w:pPr>
            <w:r w:rsidRPr="00C9084B">
              <w:rPr>
                <w:rFonts w:ascii="Times New Roman" w:hAnsi="Times New Roman"/>
                <w:b/>
                <w:bCs/>
              </w:rPr>
              <w:t>3-4</w:t>
            </w:r>
          </w:p>
          <w:p w14:paraId="508B07C7" w14:textId="7CDCBA8A" w:rsidR="00CE0136" w:rsidRPr="001C1C9C" w:rsidRDefault="00C9084B" w:rsidP="00E02AA5">
            <w:pPr>
              <w:pStyle w:val="ListParagraph"/>
              <w:snapToGrid w:val="0"/>
              <w:ind w:left="1080" w:hanging="10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02112" w:rsidRPr="001C1C9C">
              <w:rPr>
                <w:rFonts w:ascii="Times New Roman" w:hAnsi="Times New Roman"/>
              </w:rPr>
              <w:t xml:space="preserve">-08 a </w:t>
            </w:r>
            <w:r>
              <w:rPr>
                <w:rFonts w:ascii="Times New Roman" w:hAnsi="Times New Roman"/>
              </w:rPr>
              <w:t>8</w:t>
            </w:r>
            <w:r w:rsidR="00B02112" w:rsidRPr="001C1C9C">
              <w:rPr>
                <w:rFonts w:ascii="Times New Roman" w:hAnsi="Times New Roman"/>
              </w:rPr>
              <w:t>-08</w:t>
            </w:r>
          </w:p>
          <w:p w14:paraId="723AEA81" w14:textId="449070D7" w:rsidR="00547B14" w:rsidRPr="001C1C9C" w:rsidRDefault="00547B14" w:rsidP="00E02AA5">
            <w:pPr>
              <w:pStyle w:val="ListParagraph"/>
              <w:snapToGrid w:val="0"/>
              <w:ind w:left="1080" w:hanging="105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5" w:type="dxa"/>
          </w:tcPr>
          <w:p w14:paraId="3FB06975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Identificação dos propósitos comunicativos,</w:t>
            </w:r>
          </w:p>
          <w:p w14:paraId="6DCA8013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Aspectos discursivos e linguísticos;</w:t>
            </w:r>
          </w:p>
          <w:p w14:paraId="16F2AB41" w14:textId="13C0B473" w:rsidR="00D56AD1" w:rsidRPr="008A5FAB" w:rsidRDefault="00D56AD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Concordância Nominal:</w:t>
            </w:r>
          </w:p>
          <w:p w14:paraId="01F21E68" w14:textId="77777777" w:rsidR="00D56AD1" w:rsidRPr="008A5FAB" w:rsidRDefault="00D56AD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Identificação da concordância nominal entre: </w:t>
            </w:r>
          </w:p>
          <w:p w14:paraId="4085284A" w14:textId="77777777" w:rsidR="00D56AD1" w:rsidRPr="008A5FAB" w:rsidRDefault="00D56AD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Núcleo nominal e especificadores</w:t>
            </w:r>
          </w:p>
          <w:p w14:paraId="0AC9FCC1" w14:textId="77777777" w:rsidR="00D56AD1" w:rsidRPr="008A5FAB" w:rsidRDefault="00D56AD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BEA9A5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Recolha de exemplos do género;</w:t>
            </w:r>
          </w:p>
          <w:p w14:paraId="227F1C86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Escrita de notícias subordinadas a temas diversos da actualidade.</w:t>
            </w:r>
          </w:p>
          <w:p w14:paraId="59434FDF" w14:textId="5D592369" w:rsidR="00CE0136" w:rsidRPr="008A5FAB" w:rsidRDefault="00CE0136" w:rsidP="00E02A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63806F" w14:textId="77777777" w:rsidR="00CE0136" w:rsidRPr="008A5FAB" w:rsidRDefault="00CE0136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71F56D87" w14:textId="77777777" w:rsidR="00815B73" w:rsidRPr="008A5FAB" w:rsidRDefault="00815B7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5C0557" w14:textId="77777777" w:rsidR="00CE0136" w:rsidRPr="008A5FAB" w:rsidRDefault="00CE0136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604A5" w14:textId="554CC3CE" w:rsidR="00CE0136" w:rsidRPr="008A5FAB" w:rsidRDefault="00CE013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Noticias recolhidas de </w:t>
            </w:r>
            <w:r w:rsidR="00CF1DFB"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diversos órgãos</w:t>
            </w: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comunicação</w:t>
            </w:r>
          </w:p>
          <w:p w14:paraId="78861222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Costa e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Rothes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(2012)</w:t>
            </w:r>
          </w:p>
          <w:p w14:paraId="4A72A52D" w14:textId="1238CD1D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Cunha &amp; Cintra (1984)</w:t>
            </w:r>
          </w:p>
          <w:p w14:paraId="2B379A46" w14:textId="661D6F04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Sitoe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(2015)</w:t>
            </w:r>
          </w:p>
          <w:p w14:paraId="1345A097" w14:textId="463E02A2" w:rsidR="00F04C66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Squarisi e Salvador (2004)</w:t>
            </w:r>
          </w:p>
        </w:tc>
      </w:tr>
      <w:tr w:rsidR="001C1C9C" w:rsidRPr="001C1C9C" w14:paraId="5EFD5E73" w14:textId="77777777" w:rsidTr="00E02AA5">
        <w:tc>
          <w:tcPr>
            <w:tcW w:w="1702" w:type="dxa"/>
            <w:gridSpan w:val="2"/>
          </w:tcPr>
          <w:p w14:paraId="0383F7FB" w14:textId="7E3A776D" w:rsidR="00C9084B" w:rsidRPr="00C9084B" w:rsidRDefault="00C9084B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C9084B">
              <w:rPr>
                <w:rFonts w:ascii="Times New Roman" w:hAnsi="Times New Roman"/>
                <w:b/>
                <w:bCs/>
              </w:rPr>
              <w:t>5-6</w:t>
            </w:r>
          </w:p>
          <w:p w14:paraId="3FD93B23" w14:textId="530F0D74" w:rsidR="00CE0136" w:rsidRPr="001C1C9C" w:rsidRDefault="00A009FF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9084B">
              <w:rPr>
                <w:rFonts w:ascii="Times New Roman" w:hAnsi="Times New Roman"/>
              </w:rPr>
              <w:t>1</w:t>
            </w:r>
            <w:r w:rsidR="00B02112" w:rsidRPr="001C1C9C">
              <w:rPr>
                <w:rFonts w:ascii="Times New Roman" w:hAnsi="Times New Roman"/>
              </w:rPr>
              <w:t xml:space="preserve">-08 a </w:t>
            </w:r>
            <w:r w:rsidR="00BB4159" w:rsidRPr="001C1C9C">
              <w:rPr>
                <w:rFonts w:ascii="Times New Roman" w:hAnsi="Times New Roman"/>
              </w:rPr>
              <w:t>1</w:t>
            </w:r>
            <w:r w:rsidR="00C9084B">
              <w:rPr>
                <w:rFonts w:ascii="Times New Roman" w:hAnsi="Times New Roman"/>
              </w:rPr>
              <w:t>5</w:t>
            </w:r>
            <w:r w:rsidR="00B02112" w:rsidRPr="001C1C9C">
              <w:rPr>
                <w:rFonts w:ascii="Times New Roman" w:hAnsi="Times New Roman"/>
              </w:rPr>
              <w:t>-08</w:t>
            </w:r>
          </w:p>
          <w:p w14:paraId="21F1C75C" w14:textId="4298E29D" w:rsidR="00547B14" w:rsidRPr="001C1C9C" w:rsidRDefault="00547B14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5" w:type="dxa"/>
          </w:tcPr>
          <w:p w14:paraId="634CE593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Identificação da concordância nominal entre: </w:t>
            </w:r>
          </w:p>
          <w:p w14:paraId="4021F1F3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Núcleo nominal e adjectivos atributivos</w:t>
            </w:r>
          </w:p>
          <w:p w14:paraId="2E808804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Adjectivos predicativos e o sujeito</w:t>
            </w:r>
          </w:p>
          <w:p w14:paraId="13EED36D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Formas pronominais e nomes antecedentes  </w:t>
            </w:r>
          </w:p>
          <w:p w14:paraId="714CC241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CA86A1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Construção de grelhas de regularidades; </w:t>
            </w:r>
          </w:p>
          <w:p w14:paraId="409B9419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Recolha de exemplos de utilização autêntica da concordância nominal.</w:t>
            </w:r>
          </w:p>
          <w:p w14:paraId="5379CC18" w14:textId="1022B451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Exercícios práticos </w:t>
            </w:r>
          </w:p>
        </w:tc>
        <w:tc>
          <w:tcPr>
            <w:tcW w:w="1559" w:type="dxa"/>
          </w:tcPr>
          <w:p w14:paraId="4043006F" w14:textId="77777777" w:rsidR="00CE0136" w:rsidRPr="008A5FAB" w:rsidRDefault="00CE0136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16682E02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978CFD" w14:textId="664F9FFB" w:rsidR="00815B73" w:rsidRPr="008A5FAB" w:rsidRDefault="00815B7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Seminário</w:t>
            </w:r>
          </w:p>
        </w:tc>
        <w:tc>
          <w:tcPr>
            <w:tcW w:w="2552" w:type="dxa"/>
          </w:tcPr>
          <w:p w14:paraId="5CD4B737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Costa e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Rothes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(2012)</w:t>
            </w:r>
          </w:p>
          <w:p w14:paraId="6785B0CA" w14:textId="790499AA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Cunha &amp; Cintra (1984)</w:t>
            </w:r>
          </w:p>
          <w:p w14:paraId="0EDC203C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Gonçalves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 (1998)</w:t>
            </w:r>
          </w:p>
          <w:p w14:paraId="2DCD5206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Peres e Móia (1995)</w:t>
            </w:r>
          </w:p>
          <w:p w14:paraId="0B087857" w14:textId="3E87A6FB" w:rsidR="001C7D28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Sitoe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(2015)</w:t>
            </w:r>
          </w:p>
        </w:tc>
      </w:tr>
      <w:tr w:rsidR="001C1C9C" w:rsidRPr="001C1C9C" w14:paraId="7C655E08" w14:textId="77777777" w:rsidTr="00E02AA5">
        <w:tc>
          <w:tcPr>
            <w:tcW w:w="1702" w:type="dxa"/>
            <w:gridSpan w:val="2"/>
          </w:tcPr>
          <w:p w14:paraId="1455A1E4" w14:textId="69D8473F" w:rsidR="00547B14" w:rsidRPr="00C9084B" w:rsidRDefault="00C9084B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7-8</w:t>
            </w:r>
          </w:p>
          <w:p w14:paraId="599AB256" w14:textId="6A6B405D" w:rsidR="00CE0136" w:rsidRDefault="00BB4159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</w:rPr>
              <w:t>1</w:t>
            </w:r>
            <w:r w:rsidR="00C9084B">
              <w:rPr>
                <w:rFonts w:ascii="Times New Roman" w:hAnsi="Times New Roman"/>
              </w:rPr>
              <w:t>8</w:t>
            </w:r>
            <w:r w:rsidRPr="001C1C9C">
              <w:rPr>
                <w:rFonts w:ascii="Times New Roman" w:hAnsi="Times New Roman"/>
              </w:rPr>
              <w:t>-08 a 2</w:t>
            </w:r>
            <w:r w:rsidR="00C9084B">
              <w:rPr>
                <w:rFonts w:ascii="Times New Roman" w:hAnsi="Times New Roman"/>
              </w:rPr>
              <w:t>2</w:t>
            </w:r>
            <w:r w:rsidRPr="001C1C9C">
              <w:rPr>
                <w:rFonts w:ascii="Times New Roman" w:hAnsi="Times New Roman"/>
              </w:rPr>
              <w:t>-08</w:t>
            </w:r>
          </w:p>
          <w:p w14:paraId="391D3F21" w14:textId="73AECF5A" w:rsidR="00C9084B" w:rsidRPr="001C1C9C" w:rsidRDefault="00C9084B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5" w:type="dxa"/>
          </w:tcPr>
          <w:p w14:paraId="6082A167" w14:textId="3E4D548A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Identificação da concordância verbal com sujeito:</w:t>
            </w:r>
          </w:p>
          <w:p w14:paraId="1FF3EC4F" w14:textId="77777777" w:rsidR="00C9084B" w:rsidRPr="008A5FAB" w:rsidRDefault="00C9084B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76DEC3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Expressão de quantificação simples</w:t>
            </w:r>
          </w:p>
          <w:p w14:paraId="72A432F0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Sujeito composto</w:t>
            </w:r>
          </w:p>
          <w:p w14:paraId="46DF66EA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Sujeito complexo</w:t>
            </w:r>
          </w:p>
          <w:p w14:paraId="037C0A29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9E70A1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Pronome relativo que</w:t>
            </w:r>
          </w:p>
          <w:p w14:paraId="0153B100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Sujeito posposto</w:t>
            </w:r>
          </w:p>
          <w:p w14:paraId="02B9FEAE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6C1D19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sujeito vazio</w:t>
            </w:r>
          </w:p>
          <w:p w14:paraId="32A51CCA" w14:textId="77777777" w:rsidR="00CE0136" w:rsidRPr="008A5FAB" w:rsidRDefault="00CE0136" w:rsidP="00E02AA5">
            <w:pPr>
              <w:pStyle w:val="Estilodatabela2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Oculto</w:t>
            </w:r>
          </w:p>
          <w:p w14:paraId="034E2E44" w14:textId="77777777" w:rsidR="00CE0136" w:rsidRPr="008A5FAB" w:rsidRDefault="00CE0136" w:rsidP="00E02AA5">
            <w:pPr>
              <w:pStyle w:val="Estilodatabela2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Indeterminado</w:t>
            </w:r>
          </w:p>
          <w:p w14:paraId="69519D5C" w14:textId="77777777" w:rsidR="00CE0136" w:rsidRPr="008A5FAB" w:rsidRDefault="00CE0136" w:rsidP="00E02AA5">
            <w:pPr>
              <w:pStyle w:val="Estilodatabela2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Com verbos impessoais como </w:t>
            </w:r>
            <w:r w:rsidRPr="008A5FAB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haver, fazer, ser</w:t>
            </w:r>
          </w:p>
          <w:p w14:paraId="20431D32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Exercícios práticos </w:t>
            </w:r>
          </w:p>
          <w:p w14:paraId="14A93674" w14:textId="77777777" w:rsidR="00EC52A3" w:rsidRPr="008A5FAB" w:rsidRDefault="00EC52A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Construção de grelhas de regularidades; </w:t>
            </w:r>
          </w:p>
          <w:p w14:paraId="3A9AAD2D" w14:textId="77777777" w:rsidR="00EC52A3" w:rsidRPr="008A5FAB" w:rsidRDefault="00EC52A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Recolha de exemplos de utilização autêntica da concordância nominal.</w:t>
            </w:r>
          </w:p>
          <w:p w14:paraId="320BABFB" w14:textId="3C4FBCBC" w:rsidR="00CE0136" w:rsidRPr="008A5FAB" w:rsidRDefault="00EC52A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Exercícios práticos</w:t>
            </w:r>
          </w:p>
        </w:tc>
        <w:tc>
          <w:tcPr>
            <w:tcW w:w="1559" w:type="dxa"/>
          </w:tcPr>
          <w:p w14:paraId="6574818E" w14:textId="77777777" w:rsidR="00CE0136" w:rsidRPr="008A5FAB" w:rsidRDefault="00CE0136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2D779663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D1919B" w14:textId="5FD112AE" w:rsidR="00815B73" w:rsidRPr="008A5FAB" w:rsidRDefault="00815B7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Seminário</w:t>
            </w:r>
          </w:p>
        </w:tc>
        <w:tc>
          <w:tcPr>
            <w:tcW w:w="2552" w:type="dxa"/>
          </w:tcPr>
          <w:p w14:paraId="726D050F" w14:textId="77777777" w:rsidR="009814E3" w:rsidRPr="008A5FAB" w:rsidRDefault="009814E3" w:rsidP="00E02AA5">
            <w:pPr>
              <w:pStyle w:val="ListParagraph"/>
              <w:tabs>
                <w:tab w:val="left" w:pos="0"/>
              </w:tabs>
              <w:ind w:left="171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B680244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Bavo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(2015)</w:t>
            </w:r>
          </w:p>
          <w:p w14:paraId="402BC13F" w14:textId="5B5EACF1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Cunha &amp; Cintra (1984)</w:t>
            </w:r>
          </w:p>
          <w:p w14:paraId="69A15FDB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Gonçalves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 (1998)</w:t>
            </w:r>
          </w:p>
          <w:p w14:paraId="6EE749D2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Justino (2015)</w:t>
            </w:r>
          </w:p>
          <w:p w14:paraId="76CB9D7B" w14:textId="3A07E165" w:rsidR="001C7D28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Peres e Moia (1995) </w:t>
            </w:r>
          </w:p>
        </w:tc>
      </w:tr>
      <w:tr w:rsidR="001C1C9C" w:rsidRPr="001C1C9C" w14:paraId="268735AE" w14:textId="77777777" w:rsidTr="00E02AA5">
        <w:tc>
          <w:tcPr>
            <w:tcW w:w="1702" w:type="dxa"/>
            <w:gridSpan w:val="2"/>
          </w:tcPr>
          <w:p w14:paraId="72476B3E" w14:textId="77777777" w:rsidR="00C9084B" w:rsidRPr="001C1C9C" w:rsidRDefault="00C9084B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9-10</w:t>
            </w:r>
          </w:p>
          <w:p w14:paraId="4BFDE4CF" w14:textId="77777777" w:rsidR="00547B14" w:rsidRPr="001C1C9C" w:rsidRDefault="00547B14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0A6913FC" w14:textId="29322F94" w:rsidR="00CE0136" w:rsidRDefault="00BB4159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</w:rPr>
              <w:t>2</w:t>
            </w:r>
            <w:r w:rsidR="00C9084B">
              <w:rPr>
                <w:rFonts w:ascii="Times New Roman" w:hAnsi="Times New Roman"/>
              </w:rPr>
              <w:t>5</w:t>
            </w:r>
            <w:r w:rsidRPr="001C1C9C">
              <w:rPr>
                <w:rFonts w:ascii="Times New Roman" w:hAnsi="Times New Roman"/>
              </w:rPr>
              <w:t xml:space="preserve">-08 a </w:t>
            </w:r>
            <w:r w:rsidR="00C9084B">
              <w:rPr>
                <w:rFonts w:ascii="Times New Roman" w:hAnsi="Times New Roman"/>
              </w:rPr>
              <w:t>29</w:t>
            </w:r>
            <w:r w:rsidRPr="001C1C9C">
              <w:rPr>
                <w:rFonts w:ascii="Times New Roman" w:hAnsi="Times New Roman"/>
              </w:rPr>
              <w:t xml:space="preserve"> -08</w:t>
            </w:r>
          </w:p>
          <w:p w14:paraId="7C305C26" w14:textId="77777777" w:rsidR="00C9084B" w:rsidRPr="001C1C9C" w:rsidRDefault="00C9084B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7788DD54" w14:textId="5F0C95CD" w:rsidR="00C9084B" w:rsidRPr="001C1C9C" w:rsidRDefault="00C9084B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5" w:type="dxa"/>
          </w:tcPr>
          <w:p w14:paraId="312454CD" w14:textId="60B74004" w:rsidR="00CE0136" w:rsidRPr="008A5FAB" w:rsidRDefault="00CE0136" w:rsidP="00E02A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 xml:space="preserve">  Crónica</w:t>
            </w:r>
          </w:p>
          <w:p w14:paraId="59D5FEC8" w14:textId="77777777" w:rsidR="00CE0136" w:rsidRPr="008A5FAB" w:rsidRDefault="00CE0136" w:rsidP="00E02A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– características do texto</w:t>
            </w:r>
          </w:p>
          <w:p w14:paraId="5C0FCF2E" w14:textId="6C427822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Leitura e análise de crónicas</w:t>
            </w:r>
          </w:p>
          <w:p w14:paraId="76A3FC55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A59920" w14:textId="77777777" w:rsidR="00CE0136" w:rsidRPr="008A5FAB" w:rsidRDefault="00CE0136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Regência verbal</w:t>
            </w:r>
          </w:p>
          <w:p w14:paraId="2BF02D94" w14:textId="77777777" w:rsidR="00CE0136" w:rsidRPr="008A5FAB" w:rsidRDefault="00CE0136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Conceito</w:t>
            </w:r>
          </w:p>
          <w:p w14:paraId="38114F26" w14:textId="77777777" w:rsidR="00CE0136" w:rsidRPr="008A5FAB" w:rsidRDefault="00CE0136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 xml:space="preserve">Tipos de regência: </w:t>
            </w:r>
          </w:p>
          <w:p w14:paraId="589FCC4F" w14:textId="4C563D68" w:rsidR="00CE0136" w:rsidRPr="008A5FAB" w:rsidRDefault="00CE0136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Directa e com preposições</w:t>
            </w:r>
          </w:p>
        </w:tc>
        <w:tc>
          <w:tcPr>
            <w:tcW w:w="1559" w:type="dxa"/>
          </w:tcPr>
          <w:p w14:paraId="419B1F9E" w14:textId="77777777" w:rsidR="00CE0136" w:rsidRPr="008A5FAB" w:rsidRDefault="00CE0136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4302DD32" w14:textId="77777777" w:rsidR="00CE0136" w:rsidRPr="008A5FAB" w:rsidRDefault="00CE0136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56DE904" w14:textId="67B07736" w:rsidR="00815B73" w:rsidRPr="008A5FAB" w:rsidRDefault="00815B73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DD230C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Gonçalves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 (1998)</w:t>
            </w:r>
          </w:p>
          <w:p w14:paraId="59966A16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Justino (2015)</w:t>
            </w:r>
          </w:p>
          <w:p w14:paraId="7A70A8F4" w14:textId="77777777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Justino (2020)</w:t>
            </w:r>
          </w:p>
          <w:p w14:paraId="4F0E861C" w14:textId="5ECA11A1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Monteiro &amp; Rodrigues (1999)</w:t>
            </w:r>
          </w:p>
          <w:p w14:paraId="7B3BC88B" w14:textId="5BF7FCFE" w:rsidR="009814E3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Siopa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(2015)</w:t>
            </w:r>
          </w:p>
          <w:p w14:paraId="6490EAA9" w14:textId="53B195BB" w:rsidR="00F66F18" w:rsidRPr="008A5FAB" w:rsidRDefault="009814E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Venturae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Caseiro ( 2004)</w:t>
            </w:r>
          </w:p>
        </w:tc>
      </w:tr>
      <w:tr w:rsidR="001C1C9C" w:rsidRPr="001C1C9C" w14:paraId="295E7A61" w14:textId="77777777" w:rsidTr="00E02AA5">
        <w:tc>
          <w:tcPr>
            <w:tcW w:w="1702" w:type="dxa"/>
            <w:gridSpan w:val="2"/>
          </w:tcPr>
          <w:p w14:paraId="40693844" w14:textId="2B048BD3" w:rsidR="00547B14" w:rsidRPr="001C1C9C" w:rsidRDefault="00C9084B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 w:rsidRPr="00C9084B">
              <w:rPr>
                <w:rFonts w:ascii="Times New Roman" w:hAnsi="Times New Roman"/>
                <w:b/>
                <w:bCs/>
              </w:rPr>
              <w:t>11-12</w:t>
            </w:r>
          </w:p>
          <w:p w14:paraId="65F26CF7" w14:textId="75403BD8" w:rsidR="00CE0136" w:rsidRDefault="00C9084B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5920" w:rsidRPr="001C1C9C">
              <w:rPr>
                <w:rFonts w:ascii="Times New Roman" w:hAnsi="Times New Roman"/>
              </w:rPr>
              <w:t>-0</w:t>
            </w:r>
            <w:r>
              <w:rPr>
                <w:rFonts w:ascii="Times New Roman" w:hAnsi="Times New Roman"/>
              </w:rPr>
              <w:t>9</w:t>
            </w:r>
            <w:r w:rsidR="00915920" w:rsidRPr="001C1C9C">
              <w:rPr>
                <w:rFonts w:ascii="Times New Roman" w:hAnsi="Times New Roman"/>
              </w:rPr>
              <w:t xml:space="preserve"> a </w:t>
            </w:r>
            <w:r>
              <w:rPr>
                <w:rFonts w:ascii="Times New Roman" w:hAnsi="Times New Roman"/>
              </w:rPr>
              <w:t>5</w:t>
            </w:r>
            <w:r w:rsidR="00915920" w:rsidRPr="001C1C9C">
              <w:rPr>
                <w:rFonts w:ascii="Times New Roman" w:hAnsi="Times New Roman"/>
              </w:rPr>
              <w:t>-09</w:t>
            </w:r>
          </w:p>
          <w:p w14:paraId="5AC83CAC" w14:textId="77777777" w:rsidR="00C9084B" w:rsidRDefault="00C9084B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57D55DE7" w14:textId="74F487FF" w:rsidR="00C9084B" w:rsidRPr="00C9084B" w:rsidRDefault="00C9084B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5" w:type="dxa"/>
          </w:tcPr>
          <w:p w14:paraId="4FBF3E19" w14:textId="77777777" w:rsidR="00CE0136" w:rsidRPr="008A5FAB" w:rsidRDefault="00CE0136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Verbos de movimento</w:t>
            </w:r>
          </w:p>
          <w:p w14:paraId="03A714CF" w14:textId="77777777" w:rsidR="00CE0136" w:rsidRPr="008A5FAB" w:rsidRDefault="00CE0136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Verbos de separação</w:t>
            </w:r>
          </w:p>
          <w:p w14:paraId="3BD60777" w14:textId="77777777" w:rsidR="00CE0136" w:rsidRPr="008A5FAB" w:rsidRDefault="00CE0136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Verbos com diferentes regências</w:t>
            </w:r>
          </w:p>
          <w:p w14:paraId="5CFBCB32" w14:textId="14D9D050" w:rsidR="00FC257C" w:rsidRPr="008A5FAB" w:rsidRDefault="00FC257C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Regências de complementos frásicos</w:t>
            </w:r>
          </w:p>
          <w:p w14:paraId="1CE937E6" w14:textId="77777777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Exercícios práticos </w:t>
            </w:r>
          </w:p>
          <w:p w14:paraId="79EA1033" w14:textId="77777777" w:rsidR="00CE0136" w:rsidRPr="008A5FAB" w:rsidRDefault="00997768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Melhoramento da notícia anterior escrita aplicando os conhecimentos relativos às características da notícia e à concordância nominal e verbal e regência verbal (para ser avaliado).</w:t>
            </w:r>
          </w:p>
          <w:p w14:paraId="237C7914" w14:textId="77777777" w:rsidR="002C34C1" w:rsidRPr="008A5FAB" w:rsidRDefault="002C34C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Construção de grelhas de regularidades; </w:t>
            </w:r>
          </w:p>
          <w:p w14:paraId="793DB42D" w14:textId="59CFA8A9" w:rsidR="002C34C1" w:rsidRPr="008A5FAB" w:rsidRDefault="002C34C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Recolha de exemplos de utilização autêntica da </w:t>
            </w:r>
            <w:r w:rsidR="00EC52A3"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regência verbal</w:t>
            </w:r>
          </w:p>
          <w:p w14:paraId="4F36203A" w14:textId="77777777" w:rsidR="002C34C1" w:rsidRPr="008A5FAB" w:rsidRDefault="002C34C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Exercícios práticos</w:t>
            </w:r>
          </w:p>
          <w:p w14:paraId="2F8050A5" w14:textId="3EDAB241" w:rsidR="002C34C1" w:rsidRPr="008A5FAB" w:rsidRDefault="002C34C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18D3FA" w14:textId="77777777" w:rsidR="00CE0136" w:rsidRPr="008A5FAB" w:rsidRDefault="00CE0136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2D56727A" w14:textId="77777777" w:rsidR="00CE0136" w:rsidRPr="008A5FAB" w:rsidRDefault="00CE0136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8A288BB" w14:textId="687279A6" w:rsidR="00815B73" w:rsidRPr="008A5FAB" w:rsidRDefault="00815B73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Seminário</w:t>
            </w:r>
          </w:p>
        </w:tc>
        <w:tc>
          <w:tcPr>
            <w:tcW w:w="2552" w:type="dxa"/>
          </w:tcPr>
          <w:p w14:paraId="05003133" w14:textId="77777777" w:rsidR="00480886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Cunha &amp; Cintra (1984)</w:t>
            </w:r>
          </w:p>
          <w:p w14:paraId="736C35C9" w14:textId="77777777" w:rsidR="00480886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Gonçalves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 (1998)</w:t>
            </w:r>
          </w:p>
          <w:p w14:paraId="19584C12" w14:textId="77777777" w:rsidR="00480886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Justino (2015)</w:t>
            </w:r>
          </w:p>
          <w:p w14:paraId="6B6AFF51" w14:textId="234972C8" w:rsidR="00480886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Justino (2020)</w:t>
            </w:r>
          </w:p>
          <w:p w14:paraId="02D1A9C9" w14:textId="5FB048B3" w:rsidR="00480886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Monteiro. &amp; Rodrigues (1999)</w:t>
            </w:r>
          </w:p>
          <w:p w14:paraId="406B321A" w14:textId="77777777" w:rsidR="00480886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Siopa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(2015)</w:t>
            </w:r>
          </w:p>
          <w:p w14:paraId="3E645004" w14:textId="70EF3176" w:rsidR="001C7D28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Ventura e Caseiro ( 2004)</w:t>
            </w:r>
          </w:p>
        </w:tc>
      </w:tr>
      <w:tr w:rsidR="001C1C9C" w:rsidRPr="001C1C9C" w14:paraId="06B9E3FE" w14:textId="77777777" w:rsidTr="00E02AA5">
        <w:tc>
          <w:tcPr>
            <w:tcW w:w="1702" w:type="dxa"/>
            <w:gridSpan w:val="2"/>
          </w:tcPr>
          <w:p w14:paraId="23CA564F" w14:textId="132A1D71" w:rsidR="00C9084B" w:rsidRDefault="00C9084B" w:rsidP="00E02AA5">
            <w:pPr>
              <w:tabs>
                <w:tab w:val="left" w:pos="26"/>
                <w:tab w:val="left" w:pos="168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  <w:b/>
                <w:bCs/>
              </w:rPr>
              <w:t>13-14</w:t>
            </w:r>
          </w:p>
          <w:p w14:paraId="5F2FEC23" w14:textId="1B153730" w:rsidR="00C9084B" w:rsidRPr="00C9084B" w:rsidRDefault="00C9084B" w:rsidP="00E02AA5">
            <w:pPr>
              <w:tabs>
                <w:tab w:val="left" w:pos="26"/>
                <w:tab w:val="left" w:pos="168"/>
              </w:tabs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8</w:t>
            </w:r>
            <w:r w:rsidR="00D35200" w:rsidRPr="001C1C9C">
              <w:rPr>
                <w:rFonts w:ascii="Times New Roman" w:hAnsi="Times New Roman"/>
              </w:rPr>
              <w:t>-09 a 1</w:t>
            </w:r>
            <w:r>
              <w:rPr>
                <w:rFonts w:ascii="Times New Roman" w:hAnsi="Times New Roman"/>
              </w:rPr>
              <w:t>2</w:t>
            </w:r>
            <w:r w:rsidR="00D35200" w:rsidRPr="001C1C9C">
              <w:rPr>
                <w:rFonts w:ascii="Times New Roman" w:hAnsi="Times New Roman"/>
              </w:rPr>
              <w:t>-09</w:t>
            </w:r>
          </w:p>
          <w:p w14:paraId="5717A418" w14:textId="77777777" w:rsidR="00C9084B" w:rsidRDefault="00C9084B" w:rsidP="00E02AA5">
            <w:pPr>
              <w:tabs>
                <w:tab w:val="left" w:pos="26"/>
                <w:tab w:val="left" w:pos="593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14:paraId="6D52DA78" w14:textId="319BDFAB" w:rsidR="00CE0136" w:rsidRPr="001C1C9C" w:rsidRDefault="00CE0136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5" w:type="dxa"/>
          </w:tcPr>
          <w:p w14:paraId="2A5FF76C" w14:textId="2773332F" w:rsidR="00CE0136" w:rsidRPr="008A5FAB" w:rsidRDefault="00CE0136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Estruturas de Coordenação </w:t>
            </w:r>
            <w:proofErr w:type="spellStart"/>
            <w:r w:rsidRPr="008A5FA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vs</w:t>
            </w:r>
            <w:proofErr w:type="spellEnd"/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estrutura de subordinação </w:t>
            </w:r>
          </w:p>
          <w:p w14:paraId="08B5700F" w14:textId="77777777" w:rsidR="008F5DF2" w:rsidRPr="008A5FAB" w:rsidRDefault="008F5DF2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2AB44E" w14:textId="3F064120" w:rsidR="002C34C1" w:rsidRPr="008A5FAB" w:rsidRDefault="002C34C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Recolha de exemplos de utilização autêntica d</w:t>
            </w:r>
            <w:r w:rsidR="008E4353"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 e</w:t>
            </w: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struturas de coordenação e de subordinação.</w:t>
            </w:r>
          </w:p>
          <w:p w14:paraId="4553D034" w14:textId="77777777" w:rsidR="002C34C1" w:rsidRPr="008A5FAB" w:rsidRDefault="002C34C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Exercícios práticos</w:t>
            </w:r>
          </w:p>
          <w:p w14:paraId="0EF7A8D7" w14:textId="77777777" w:rsidR="002C34C1" w:rsidRPr="008A5FAB" w:rsidRDefault="002C34C1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942B67" w14:textId="682CCDC1" w:rsidR="00CE0136" w:rsidRPr="008A5FAB" w:rsidRDefault="00CE0136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Teste 1</w:t>
            </w:r>
          </w:p>
        </w:tc>
        <w:tc>
          <w:tcPr>
            <w:tcW w:w="1559" w:type="dxa"/>
          </w:tcPr>
          <w:p w14:paraId="0E890706" w14:textId="77777777" w:rsidR="00CE0136" w:rsidRPr="008A5FAB" w:rsidRDefault="00CE0136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62E5B312" w14:textId="77777777" w:rsidR="00CE0136" w:rsidRPr="008A5FAB" w:rsidRDefault="00CE0136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551C0FF" w14:textId="5BB5C76D" w:rsidR="00815B73" w:rsidRPr="008A5FAB" w:rsidRDefault="00815B73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38B479" w14:textId="77777777" w:rsidR="00CE0136" w:rsidRPr="008A5FAB" w:rsidRDefault="00CE013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hAnsi="Times New Roman"/>
                <w:sz w:val="22"/>
                <w:szCs w:val="22"/>
                <w:u w:color="000000"/>
                <w:lang w:val="es-ES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Gonçalves</w:t>
            </w:r>
            <w:r w:rsidRPr="008A5FAB">
              <w:rPr>
                <w:rFonts w:ascii="Times New Roman" w:hAnsi="Times New Roman"/>
                <w:sz w:val="22"/>
                <w:szCs w:val="22"/>
                <w:u w:color="000000"/>
                <w:lang w:val="es-ES"/>
              </w:rPr>
              <w:t xml:space="preserve"> et al (1998)</w:t>
            </w:r>
          </w:p>
          <w:p w14:paraId="1C65C16B" w14:textId="03B16B67" w:rsidR="008E4353" w:rsidRPr="008A5FAB" w:rsidRDefault="008E435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Costa e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Rothes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(2012) </w:t>
            </w:r>
          </w:p>
        </w:tc>
      </w:tr>
      <w:tr w:rsidR="001C1C9C" w:rsidRPr="001C1C9C" w14:paraId="739A482E" w14:textId="77777777" w:rsidTr="00E02AA5">
        <w:tc>
          <w:tcPr>
            <w:tcW w:w="1702" w:type="dxa"/>
            <w:gridSpan w:val="2"/>
          </w:tcPr>
          <w:p w14:paraId="52DC5F61" w14:textId="38FD2E19" w:rsidR="00680F49" w:rsidRPr="001C1C9C" w:rsidRDefault="00D35200" w:rsidP="00E02AA5">
            <w:pPr>
              <w:pStyle w:val="ListParagraph"/>
              <w:snapToGrid w:val="0"/>
              <w:ind w:left="1080" w:hanging="1200"/>
              <w:jc w:val="center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</w:rPr>
              <w:t>1</w:t>
            </w:r>
            <w:r w:rsidR="00C9084B">
              <w:rPr>
                <w:rFonts w:ascii="Times New Roman" w:hAnsi="Times New Roman"/>
              </w:rPr>
              <w:t>5</w:t>
            </w:r>
            <w:r w:rsidRPr="001C1C9C">
              <w:rPr>
                <w:rFonts w:ascii="Times New Roman" w:hAnsi="Times New Roman"/>
              </w:rPr>
              <w:t xml:space="preserve">-09 a </w:t>
            </w:r>
            <w:r w:rsidR="00C9084B">
              <w:rPr>
                <w:rFonts w:ascii="Times New Roman" w:hAnsi="Times New Roman"/>
              </w:rPr>
              <w:t>19</w:t>
            </w:r>
            <w:r w:rsidRPr="001C1C9C">
              <w:rPr>
                <w:rFonts w:ascii="Times New Roman" w:hAnsi="Times New Roman"/>
              </w:rPr>
              <w:t>-09</w:t>
            </w:r>
          </w:p>
        </w:tc>
        <w:tc>
          <w:tcPr>
            <w:tcW w:w="8216" w:type="dxa"/>
            <w:gridSpan w:val="3"/>
          </w:tcPr>
          <w:p w14:paraId="632DEAEC" w14:textId="6483E19C" w:rsidR="00680F49" w:rsidRPr="008A5FAB" w:rsidRDefault="00680F49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Semana intercalar</w:t>
            </w:r>
          </w:p>
        </w:tc>
      </w:tr>
      <w:tr w:rsidR="00815B73" w:rsidRPr="001C1C9C" w14:paraId="2C2158DC" w14:textId="77777777" w:rsidTr="00E02AA5">
        <w:trPr>
          <w:trHeight w:val="2185"/>
        </w:trPr>
        <w:tc>
          <w:tcPr>
            <w:tcW w:w="1702" w:type="dxa"/>
            <w:gridSpan w:val="2"/>
          </w:tcPr>
          <w:p w14:paraId="5E3D7491" w14:textId="77777777" w:rsidR="00815B73" w:rsidRPr="001C1C9C" w:rsidRDefault="00815B73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3EED378B" w14:textId="51B8411B" w:rsidR="00815B73" w:rsidRPr="00C9084B" w:rsidRDefault="00815B73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15-16</w:t>
            </w:r>
          </w:p>
          <w:p w14:paraId="24A2EB6E" w14:textId="27C1896B" w:rsidR="00815B73" w:rsidRPr="001C1C9C" w:rsidRDefault="00815B73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</w:rPr>
              <w:t>2</w:t>
            </w:r>
            <w:r w:rsidR="00C9084B">
              <w:rPr>
                <w:rFonts w:ascii="Times New Roman" w:hAnsi="Times New Roman"/>
              </w:rPr>
              <w:t>2</w:t>
            </w:r>
            <w:r w:rsidRPr="001C1C9C">
              <w:rPr>
                <w:rFonts w:ascii="Times New Roman" w:hAnsi="Times New Roman"/>
              </w:rPr>
              <w:t>-09 a 2</w:t>
            </w:r>
            <w:r w:rsidR="00C9084B">
              <w:rPr>
                <w:rFonts w:ascii="Times New Roman" w:hAnsi="Times New Roman"/>
              </w:rPr>
              <w:t>5</w:t>
            </w:r>
            <w:r w:rsidRPr="001C1C9C">
              <w:rPr>
                <w:rFonts w:ascii="Times New Roman" w:hAnsi="Times New Roman"/>
              </w:rPr>
              <w:t>-09</w:t>
            </w:r>
          </w:p>
        </w:tc>
        <w:tc>
          <w:tcPr>
            <w:tcW w:w="4105" w:type="dxa"/>
          </w:tcPr>
          <w:p w14:paraId="60641740" w14:textId="4C61E2C6" w:rsidR="00815B73" w:rsidRPr="008A5FAB" w:rsidRDefault="00815B7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Estruturas de Coordenação</w:t>
            </w:r>
          </w:p>
          <w:p w14:paraId="576D9FFF" w14:textId="77777777" w:rsidR="00815B73" w:rsidRPr="008A5FAB" w:rsidRDefault="00815B7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Aditivas, Explicativas, adversativas e conclusivas e disjuntivas</w:t>
            </w:r>
          </w:p>
          <w:p w14:paraId="239FD666" w14:textId="77777777" w:rsidR="00815B73" w:rsidRPr="008A5FAB" w:rsidRDefault="00815B7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Construção de grelhas de regularidades; </w:t>
            </w:r>
          </w:p>
          <w:p w14:paraId="45F0DBF3" w14:textId="59E7928B" w:rsidR="00815B73" w:rsidRPr="008A5FAB" w:rsidRDefault="00815B7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Recolha de exemplos de utilização autêntica d</w:t>
            </w:r>
            <w:r w:rsidR="008E4353"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 </w:t>
            </w: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frases com estruturas de coordenação.</w:t>
            </w:r>
          </w:p>
          <w:p w14:paraId="4432CB66" w14:textId="77777777" w:rsidR="00815B73" w:rsidRPr="008A5FAB" w:rsidRDefault="00815B7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Exercícios práticos</w:t>
            </w:r>
          </w:p>
          <w:p w14:paraId="192E9050" w14:textId="3B6B7DA3" w:rsidR="00815B73" w:rsidRPr="008A5FAB" w:rsidRDefault="00815B7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B09127" w14:textId="77777777" w:rsidR="00815B73" w:rsidRPr="008A5FAB" w:rsidRDefault="00815B7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07D23596" w14:textId="77777777" w:rsidR="00815B73" w:rsidRPr="008A5FAB" w:rsidRDefault="00815B7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  <w:p w14:paraId="2A630D21" w14:textId="265E6D8C" w:rsidR="006E42B0" w:rsidRPr="008A5FAB" w:rsidRDefault="006E42B0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Seminário</w:t>
            </w:r>
          </w:p>
        </w:tc>
        <w:tc>
          <w:tcPr>
            <w:tcW w:w="2552" w:type="dxa"/>
          </w:tcPr>
          <w:p w14:paraId="466B2A0D" w14:textId="77777777" w:rsidR="00815B73" w:rsidRPr="008A5FAB" w:rsidRDefault="00815B7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Costa e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Rothes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(2012) </w:t>
            </w:r>
          </w:p>
          <w:p w14:paraId="34FB6A14" w14:textId="6456019D" w:rsidR="00815B73" w:rsidRPr="008A5FAB" w:rsidRDefault="00815B7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hAnsi="Times New Roman"/>
                <w:sz w:val="22"/>
                <w:szCs w:val="22"/>
                <w:u w:color="000000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Cunha &amp; Cintra (1984</w:t>
            </w:r>
            <w:r w:rsidRPr="008A5FAB">
              <w:rPr>
                <w:rFonts w:ascii="Times New Roman" w:eastAsia="Arial Unicode MS" w:hAnsi="Times New Roman"/>
                <w:sz w:val="22"/>
                <w:szCs w:val="22"/>
                <w:u w:color="000000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).</w:t>
            </w:r>
          </w:p>
        </w:tc>
      </w:tr>
      <w:tr w:rsidR="001C1C9C" w:rsidRPr="001C1C9C" w14:paraId="5FEFB674" w14:textId="77777777" w:rsidTr="00E02AA5">
        <w:tc>
          <w:tcPr>
            <w:tcW w:w="1702" w:type="dxa"/>
            <w:gridSpan w:val="2"/>
          </w:tcPr>
          <w:p w14:paraId="6E58C123" w14:textId="77777777" w:rsidR="00595A41" w:rsidRPr="001C1C9C" w:rsidRDefault="00595A41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34BF080" w14:textId="6DEB1385" w:rsidR="00595A41" w:rsidRPr="001C1C9C" w:rsidRDefault="00595A41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17-18</w:t>
            </w:r>
          </w:p>
          <w:p w14:paraId="4BA4C0FC" w14:textId="77777777" w:rsidR="00595A41" w:rsidRPr="001C1C9C" w:rsidRDefault="00595A41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9582CDA" w14:textId="45AC208B" w:rsidR="000558D3" w:rsidRPr="001C1C9C" w:rsidRDefault="00C9084B" w:rsidP="00E02AA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0E0A4D" w:rsidRPr="001C1C9C">
              <w:rPr>
                <w:rFonts w:ascii="Times New Roman" w:hAnsi="Times New Roman"/>
              </w:rPr>
              <w:t xml:space="preserve">-09 a </w:t>
            </w:r>
            <w:r>
              <w:rPr>
                <w:rFonts w:ascii="Times New Roman" w:hAnsi="Times New Roman"/>
              </w:rPr>
              <w:t>2-</w:t>
            </w:r>
            <w:r w:rsidR="000E0A4D" w:rsidRPr="001C1C9C">
              <w:rPr>
                <w:rFonts w:ascii="Times New Roman" w:hAnsi="Times New Roman"/>
              </w:rPr>
              <w:t>10</w:t>
            </w:r>
          </w:p>
        </w:tc>
        <w:tc>
          <w:tcPr>
            <w:tcW w:w="4105" w:type="dxa"/>
            <w:vMerge w:val="restart"/>
          </w:tcPr>
          <w:p w14:paraId="53C180EA" w14:textId="77777777" w:rsidR="000558D3" w:rsidRPr="008A5FAB" w:rsidRDefault="000558D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Estruturas de subordinação: </w:t>
            </w:r>
          </w:p>
          <w:p w14:paraId="5E62F142" w14:textId="50389350" w:rsidR="000558D3" w:rsidRPr="008A5FAB" w:rsidRDefault="000558D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 orações subordinadas adverbiais reduzidas e desenvolvidas</w:t>
            </w:r>
          </w:p>
          <w:p w14:paraId="4ECB79D5" w14:textId="77777777" w:rsidR="000558D3" w:rsidRPr="008A5FAB" w:rsidRDefault="000558D3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 xml:space="preserve">- oração </w:t>
            </w:r>
            <w:proofErr w:type="spellStart"/>
            <w:r w:rsidRPr="008A5FAB">
              <w:rPr>
                <w:rFonts w:ascii="Times New Roman" w:hAnsi="Times New Roman"/>
                <w:sz w:val="22"/>
                <w:szCs w:val="22"/>
              </w:rPr>
              <w:t>adjectiva</w:t>
            </w:r>
            <w:proofErr w:type="spellEnd"/>
            <w:r w:rsidRPr="008A5FAB">
              <w:rPr>
                <w:rFonts w:ascii="Times New Roman" w:hAnsi="Times New Roman"/>
                <w:sz w:val="22"/>
                <w:szCs w:val="22"/>
              </w:rPr>
              <w:t xml:space="preserve"> relativa restritiva e explicativa</w:t>
            </w:r>
          </w:p>
          <w:p w14:paraId="76BD8C0C" w14:textId="4669BD4E" w:rsidR="000558D3" w:rsidRPr="008A5FAB" w:rsidRDefault="000558D3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 xml:space="preserve">Relação destas com atributo e aposto </w:t>
            </w:r>
          </w:p>
        </w:tc>
        <w:tc>
          <w:tcPr>
            <w:tcW w:w="1559" w:type="dxa"/>
            <w:vMerge w:val="restart"/>
          </w:tcPr>
          <w:p w14:paraId="0A37F551" w14:textId="77777777" w:rsidR="000558D3" w:rsidRPr="008A5FAB" w:rsidRDefault="000558D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21B4E9AC" w14:textId="77777777" w:rsidR="000558D3" w:rsidRPr="008A5FAB" w:rsidRDefault="000558D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  <w:p w14:paraId="60B294EE" w14:textId="34753298" w:rsidR="006E42B0" w:rsidRPr="008A5FAB" w:rsidRDefault="006E42B0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Seminário</w:t>
            </w:r>
          </w:p>
        </w:tc>
        <w:tc>
          <w:tcPr>
            <w:tcW w:w="2552" w:type="dxa"/>
            <w:vMerge w:val="restart"/>
          </w:tcPr>
          <w:p w14:paraId="350C4755" w14:textId="77777777" w:rsidR="000558D3" w:rsidRPr="008A5FAB" w:rsidRDefault="000558D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Costa e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Rothes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(2012)</w:t>
            </w:r>
          </w:p>
          <w:p w14:paraId="3E084FF1" w14:textId="504B1292" w:rsidR="0035075D" w:rsidRPr="008A5FAB" w:rsidRDefault="0035075D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hAnsi="Times New Roman"/>
                <w:sz w:val="22"/>
                <w:szCs w:val="22"/>
                <w:u w:color="000000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Cunha &amp; Cintra (1984</w:t>
            </w:r>
            <w:r w:rsidRPr="008A5FAB">
              <w:rPr>
                <w:rFonts w:ascii="Times New Roman" w:eastAsia="Arial Unicode MS" w:hAnsi="Times New Roman"/>
                <w:sz w:val="22"/>
                <w:szCs w:val="22"/>
                <w:u w:color="000000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).</w:t>
            </w:r>
          </w:p>
        </w:tc>
      </w:tr>
      <w:tr w:rsidR="001C1C9C" w:rsidRPr="001C1C9C" w14:paraId="4D605688" w14:textId="77777777" w:rsidTr="00E02AA5">
        <w:trPr>
          <w:trHeight w:val="286"/>
        </w:trPr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6C3FFD73" w14:textId="0BC6F27E" w:rsidR="00595A41" w:rsidRPr="00C9084B" w:rsidRDefault="00595A41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19-20</w:t>
            </w:r>
          </w:p>
          <w:p w14:paraId="628FD39A" w14:textId="1CF55B94" w:rsidR="000558D3" w:rsidRPr="001C1C9C" w:rsidRDefault="00C9084B" w:rsidP="00E02AA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6216A" w:rsidRPr="001C1C9C">
              <w:rPr>
                <w:rFonts w:ascii="Times New Roman" w:hAnsi="Times New Roman"/>
              </w:rPr>
              <w:t>-10 a 1</w:t>
            </w:r>
            <w:r>
              <w:rPr>
                <w:rFonts w:ascii="Times New Roman" w:hAnsi="Times New Roman"/>
              </w:rPr>
              <w:t>0</w:t>
            </w:r>
            <w:r w:rsidR="00F6216A" w:rsidRPr="001C1C9C">
              <w:rPr>
                <w:rFonts w:ascii="Times New Roman" w:hAnsi="Times New Roman"/>
              </w:rPr>
              <w:t>-10</w:t>
            </w:r>
          </w:p>
        </w:tc>
        <w:tc>
          <w:tcPr>
            <w:tcW w:w="4105" w:type="dxa"/>
            <w:vMerge/>
            <w:tcBorders>
              <w:bottom w:val="single" w:sz="4" w:space="0" w:color="auto"/>
            </w:tcBorders>
          </w:tcPr>
          <w:p w14:paraId="42B5AA97" w14:textId="34E360DA" w:rsidR="000558D3" w:rsidRPr="008A5FAB" w:rsidRDefault="000558D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E5E2F0F" w14:textId="173C3442" w:rsidR="000558D3" w:rsidRPr="008A5FAB" w:rsidRDefault="000558D3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E4021E0" w14:textId="3E7BEA15" w:rsidR="000558D3" w:rsidRPr="008A5FAB" w:rsidRDefault="000558D3" w:rsidP="00E02AA5">
            <w:pPr>
              <w:spacing w:line="360" w:lineRule="auto"/>
              <w:rPr>
                <w:rFonts w:ascii="Times New Roman" w:hAnsi="Times New Roman"/>
                <w:sz w:val="22"/>
                <w:szCs w:val="22"/>
                <w:u w:color="000000"/>
              </w:rPr>
            </w:pPr>
          </w:p>
        </w:tc>
      </w:tr>
      <w:tr w:rsidR="001C1C9C" w:rsidRPr="001C1C9C" w14:paraId="7DA13AE5" w14:textId="77777777" w:rsidTr="00E02AA5">
        <w:trPr>
          <w:trHeight w:val="276"/>
        </w:trPr>
        <w:tc>
          <w:tcPr>
            <w:tcW w:w="1702" w:type="dxa"/>
            <w:gridSpan w:val="2"/>
            <w:vMerge w:val="restart"/>
          </w:tcPr>
          <w:p w14:paraId="051DD745" w14:textId="77777777" w:rsidR="009B7037" w:rsidRPr="001C1C9C" w:rsidRDefault="009B7037" w:rsidP="00E02AA5">
            <w:pPr>
              <w:pStyle w:val="ListParagraph"/>
              <w:snapToGrid w:val="0"/>
              <w:ind w:left="1080" w:hanging="108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21-22-23</w:t>
            </w:r>
          </w:p>
          <w:p w14:paraId="64D82577" w14:textId="77777777" w:rsidR="009B7037" w:rsidRPr="001C1C9C" w:rsidRDefault="009B7037" w:rsidP="00E02AA5">
            <w:pPr>
              <w:pStyle w:val="ListParagraph"/>
              <w:snapToGrid w:val="0"/>
              <w:ind w:left="1080" w:hanging="1080"/>
              <w:rPr>
                <w:rFonts w:ascii="Times New Roman" w:hAnsi="Times New Roman"/>
              </w:rPr>
            </w:pPr>
          </w:p>
          <w:p w14:paraId="5322374C" w14:textId="0600A064" w:rsidR="009B7037" w:rsidRPr="001C1C9C" w:rsidRDefault="009B7037" w:rsidP="00E02AA5">
            <w:pPr>
              <w:snapToGrid w:val="0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</w:rPr>
              <w:t>1</w:t>
            </w:r>
            <w:r w:rsidR="00C9084B">
              <w:rPr>
                <w:rFonts w:ascii="Times New Roman" w:hAnsi="Times New Roman"/>
              </w:rPr>
              <w:t>3</w:t>
            </w:r>
            <w:r w:rsidRPr="001C1C9C">
              <w:rPr>
                <w:rFonts w:ascii="Times New Roman" w:hAnsi="Times New Roman"/>
              </w:rPr>
              <w:t>-10 a 1</w:t>
            </w:r>
            <w:r w:rsidR="00C9084B">
              <w:rPr>
                <w:rFonts w:ascii="Times New Roman" w:hAnsi="Times New Roman"/>
              </w:rPr>
              <w:t>7</w:t>
            </w:r>
            <w:r w:rsidRPr="001C1C9C">
              <w:rPr>
                <w:rFonts w:ascii="Times New Roman" w:hAnsi="Times New Roman"/>
              </w:rPr>
              <w:t>-10</w:t>
            </w:r>
          </w:p>
          <w:p w14:paraId="2DFF4AA0" w14:textId="15BB2754" w:rsidR="009B7037" w:rsidRPr="001C1C9C" w:rsidRDefault="00C9084B" w:rsidP="00E02AA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B7037" w:rsidRPr="001C1C9C">
              <w:rPr>
                <w:rFonts w:ascii="Times New Roman" w:hAnsi="Times New Roman"/>
              </w:rPr>
              <w:t>-10 a 2</w:t>
            </w:r>
            <w:r>
              <w:rPr>
                <w:rFonts w:ascii="Times New Roman" w:hAnsi="Times New Roman"/>
              </w:rPr>
              <w:t>4</w:t>
            </w:r>
            <w:r w:rsidR="009B7037" w:rsidRPr="001C1C9C">
              <w:rPr>
                <w:rFonts w:ascii="Times New Roman" w:hAnsi="Times New Roman"/>
              </w:rPr>
              <w:t>-10</w:t>
            </w:r>
          </w:p>
        </w:tc>
        <w:tc>
          <w:tcPr>
            <w:tcW w:w="4105" w:type="dxa"/>
            <w:vMerge/>
          </w:tcPr>
          <w:p w14:paraId="35DEA7BB" w14:textId="2A9C1304" w:rsidR="009B7037" w:rsidRPr="008A5FAB" w:rsidRDefault="009B7037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9D56EFA" w14:textId="77777777" w:rsidR="009B7037" w:rsidRPr="008A5FAB" w:rsidRDefault="009B7037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C0F2F95" w14:textId="30C4E6E2" w:rsidR="009B7037" w:rsidRPr="008A5FAB" w:rsidRDefault="009B7037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1C9C" w:rsidRPr="001C1C9C" w14:paraId="033CCBF2" w14:textId="77777777" w:rsidTr="008A5FAB">
        <w:trPr>
          <w:trHeight w:val="983"/>
        </w:trPr>
        <w:tc>
          <w:tcPr>
            <w:tcW w:w="1702" w:type="dxa"/>
            <w:gridSpan w:val="2"/>
            <w:vMerge/>
          </w:tcPr>
          <w:p w14:paraId="62EEFCD4" w14:textId="16884723" w:rsidR="009B7037" w:rsidRPr="001C1C9C" w:rsidRDefault="009B7037" w:rsidP="00E02AA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105" w:type="dxa"/>
          </w:tcPr>
          <w:p w14:paraId="3CD5B2CD" w14:textId="77777777" w:rsidR="009B7037" w:rsidRPr="008A5FAB" w:rsidRDefault="009B7037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 xml:space="preserve">– oração substantiva integrante com conectores </w:t>
            </w:r>
            <w:r w:rsidRPr="008A5FAB">
              <w:rPr>
                <w:rFonts w:ascii="Times New Roman" w:hAnsi="Times New Roman"/>
                <w:i/>
                <w:iCs/>
                <w:sz w:val="22"/>
                <w:szCs w:val="22"/>
              </w:rPr>
              <w:t>que</w:t>
            </w:r>
            <w:r w:rsidRPr="008A5FA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A5FAB">
              <w:rPr>
                <w:rFonts w:ascii="Times New Roman" w:hAnsi="Times New Roman"/>
                <w:i/>
                <w:iCs/>
                <w:sz w:val="22"/>
                <w:szCs w:val="22"/>
              </w:rPr>
              <w:t>se</w:t>
            </w:r>
            <w:r w:rsidRPr="008A5FA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A5F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como </w:t>
            </w:r>
            <w:r w:rsidRPr="008A5FAB">
              <w:rPr>
                <w:rFonts w:ascii="Times New Roman" w:hAnsi="Times New Roman"/>
                <w:sz w:val="22"/>
                <w:szCs w:val="22"/>
              </w:rPr>
              <w:t>e reduzida</w:t>
            </w:r>
          </w:p>
          <w:p w14:paraId="6D392A8D" w14:textId="77777777" w:rsidR="009B7037" w:rsidRPr="008A5FAB" w:rsidRDefault="009B7037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Verbos declarativos e de inquirição</w:t>
            </w:r>
          </w:p>
          <w:p w14:paraId="51CBEFAC" w14:textId="77777777" w:rsidR="009B7037" w:rsidRPr="008A5FAB" w:rsidRDefault="009B7037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Discurso Directo, Indirecto e relatado</w:t>
            </w:r>
          </w:p>
          <w:p w14:paraId="57C37352" w14:textId="77777777" w:rsidR="009B7037" w:rsidRPr="008A5FAB" w:rsidRDefault="009B7037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Exercícios de passagem de discursos</w:t>
            </w:r>
          </w:p>
          <w:p w14:paraId="002BEC95" w14:textId="77777777" w:rsidR="009B7037" w:rsidRPr="008A5FAB" w:rsidRDefault="009B7037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Construção de grelhas de regularidades; </w:t>
            </w:r>
          </w:p>
          <w:p w14:paraId="301FB0CD" w14:textId="6491D140" w:rsidR="009B7037" w:rsidRPr="008A5FAB" w:rsidRDefault="009B7037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Recolha de exemplos de utilização autêntica dos discursos directo, indirecto e relatado.</w:t>
            </w:r>
          </w:p>
          <w:p w14:paraId="05663772" w14:textId="6C953739" w:rsidR="009B7037" w:rsidRPr="008A5FAB" w:rsidRDefault="009B7037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Exercícios práticos</w:t>
            </w:r>
          </w:p>
        </w:tc>
        <w:tc>
          <w:tcPr>
            <w:tcW w:w="1559" w:type="dxa"/>
          </w:tcPr>
          <w:p w14:paraId="413FD960" w14:textId="77777777" w:rsidR="009B7037" w:rsidRPr="008A5FAB" w:rsidRDefault="009B7037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45C3FA36" w14:textId="77777777" w:rsidR="006E42B0" w:rsidRPr="008A5FAB" w:rsidRDefault="006E42B0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D69CF81" w14:textId="0A62C03D" w:rsidR="006E42B0" w:rsidRPr="008A5FAB" w:rsidRDefault="006E42B0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Seminário</w:t>
            </w:r>
          </w:p>
        </w:tc>
        <w:tc>
          <w:tcPr>
            <w:tcW w:w="2552" w:type="dxa"/>
          </w:tcPr>
          <w:p w14:paraId="2C660936" w14:textId="77777777" w:rsidR="00480886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Costa e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Rothes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(2012)</w:t>
            </w:r>
          </w:p>
          <w:p w14:paraId="617C2CB7" w14:textId="7F18E9F3" w:rsidR="00480886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Cunha &amp; Cintra (1984)</w:t>
            </w:r>
          </w:p>
          <w:p w14:paraId="1F4A5F75" w14:textId="73CC48FC" w:rsidR="009B7037" w:rsidRPr="008A5FAB" w:rsidRDefault="00480886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Squarisi e Salvador (2012)</w:t>
            </w:r>
          </w:p>
        </w:tc>
      </w:tr>
      <w:tr w:rsidR="008E4353" w:rsidRPr="001C1C9C" w14:paraId="0F5B42DB" w14:textId="77777777" w:rsidTr="008A5FAB">
        <w:trPr>
          <w:trHeight w:val="530"/>
        </w:trPr>
        <w:tc>
          <w:tcPr>
            <w:tcW w:w="1702" w:type="dxa"/>
            <w:gridSpan w:val="2"/>
          </w:tcPr>
          <w:p w14:paraId="1C79D7F9" w14:textId="77777777" w:rsidR="008E4353" w:rsidRPr="001C1C9C" w:rsidRDefault="008E4353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24-25</w:t>
            </w:r>
          </w:p>
          <w:p w14:paraId="5AD030A0" w14:textId="095F1E7D" w:rsidR="008E4353" w:rsidRPr="001C1C9C" w:rsidRDefault="008E4353" w:rsidP="00E02AA5">
            <w:pPr>
              <w:snapToGrid w:val="0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1C1C9C">
              <w:rPr>
                <w:rFonts w:ascii="Times New Roman" w:hAnsi="Times New Roman"/>
              </w:rPr>
              <w:t>-10 a 2</w:t>
            </w:r>
            <w:r>
              <w:rPr>
                <w:rFonts w:ascii="Times New Roman" w:hAnsi="Times New Roman"/>
              </w:rPr>
              <w:t>4</w:t>
            </w:r>
            <w:r w:rsidRPr="001C1C9C">
              <w:rPr>
                <w:rFonts w:ascii="Times New Roman" w:hAnsi="Times New Roman"/>
              </w:rPr>
              <w:t>-10</w:t>
            </w:r>
          </w:p>
        </w:tc>
        <w:tc>
          <w:tcPr>
            <w:tcW w:w="4105" w:type="dxa"/>
          </w:tcPr>
          <w:p w14:paraId="7FE6483B" w14:textId="34833946" w:rsidR="008E4353" w:rsidRPr="008A5FAB" w:rsidRDefault="008E4353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 xml:space="preserve">Estruturas de subordinação: orações adverbiais </w:t>
            </w:r>
          </w:p>
        </w:tc>
        <w:tc>
          <w:tcPr>
            <w:tcW w:w="1559" w:type="dxa"/>
          </w:tcPr>
          <w:p w14:paraId="406E0508" w14:textId="77777777" w:rsidR="008E4353" w:rsidRPr="008A5FAB" w:rsidRDefault="008E435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57C3D8A6" w14:textId="42E84B89" w:rsidR="008E4353" w:rsidRPr="008A5FAB" w:rsidRDefault="008E4353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Costa e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Rothes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(2012)</w:t>
            </w:r>
          </w:p>
        </w:tc>
      </w:tr>
      <w:tr w:rsidR="00E02AA5" w:rsidRPr="001C1C9C" w14:paraId="6FFA63D3" w14:textId="77777777" w:rsidTr="00E02AA5">
        <w:trPr>
          <w:trHeight w:val="1114"/>
        </w:trPr>
        <w:tc>
          <w:tcPr>
            <w:tcW w:w="1702" w:type="dxa"/>
            <w:gridSpan w:val="2"/>
          </w:tcPr>
          <w:p w14:paraId="6A874C39" w14:textId="77777777" w:rsidR="00E02AA5" w:rsidRPr="001C1C9C" w:rsidRDefault="00E02AA5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26-27</w:t>
            </w:r>
          </w:p>
          <w:p w14:paraId="638420C3" w14:textId="77777777" w:rsidR="00E02AA5" w:rsidRPr="001C1C9C" w:rsidRDefault="00E02AA5" w:rsidP="00E02AA5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1945B1AF" w14:textId="13BBC6DA" w:rsidR="00E02AA5" w:rsidRPr="001C1C9C" w:rsidRDefault="00E02AA5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 w:rsidRPr="001C1C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1C1C9C">
              <w:rPr>
                <w:rFonts w:ascii="Times New Roman" w:hAnsi="Times New Roman"/>
              </w:rPr>
              <w:t xml:space="preserve">-10 a </w:t>
            </w:r>
            <w:r>
              <w:rPr>
                <w:rFonts w:ascii="Times New Roman" w:hAnsi="Times New Roman"/>
              </w:rPr>
              <w:t>31</w:t>
            </w:r>
            <w:r w:rsidRPr="001C1C9C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5" w:type="dxa"/>
          </w:tcPr>
          <w:p w14:paraId="6CF72805" w14:textId="77777777" w:rsidR="00E02AA5" w:rsidRPr="008A5FAB" w:rsidRDefault="00E02AA5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Textos publicitário</w:t>
            </w:r>
          </w:p>
          <w:p w14:paraId="60C7465E" w14:textId="77777777" w:rsidR="00E02AA5" w:rsidRPr="008A5FAB" w:rsidRDefault="00E02AA5" w:rsidP="00E02A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características do texto</w:t>
            </w:r>
          </w:p>
          <w:p w14:paraId="57E37C68" w14:textId="77777777" w:rsidR="00E02AA5" w:rsidRPr="008A5FAB" w:rsidRDefault="00E02AA5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Leitura e análise de textos publicitários</w:t>
            </w:r>
          </w:p>
          <w:p w14:paraId="4D289013" w14:textId="77777777" w:rsidR="00E02AA5" w:rsidRPr="008A5FAB" w:rsidRDefault="00E02AA5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modo imperativo</w:t>
            </w:r>
          </w:p>
          <w:p w14:paraId="21BE394E" w14:textId="2C084EA2" w:rsidR="00E02AA5" w:rsidRPr="008A5FAB" w:rsidRDefault="00E02AA5" w:rsidP="00E02AA5">
            <w:pPr>
              <w:pStyle w:val="Estilodatabela2"/>
              <w:rPr>
                <w:rFonts w:ascii="Times New Roman" w:hAnsi="Times New Roman" w:cs="Times New Roman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Formas de tratamento</w:t>
            </w:r>
          </w:p>
        </w:tc>
        <w:tc>
          <w:tcPr>
            <w:tcW w:w="1559" w:type="dxa"/>
          </w:tcPr>
          <w:p w14:paraId="2C3DD80B" w14:textId="77777777" w:rsidR="00E02AA5" w:rsidRPr="008A5FAB" w:rsidRDefault="00E02AA5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-Teórico prática</w:t>
            </w:r>
          </w:p>
          <w:p w14:paraId="7F249B6F" w14:textId="77777777" w:rsidR="00E02AA5" w:rsidRPr="008A5FAB" w:rsidRDefault="00E02AA5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9A917B1" w14:textId="3A6BFC2B" w:rsidR="00E02AA5" w:rsidRPr="008A5FAB" w:rsidRDefault="00E02AA5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Seminário</w:t>
            </w:r>
          </w:p>
        </w:tc>
        <w:tc>
          <w:tcPr>
            <w:tcW w:w="2552" w:type="dxa"/>
          </w:tcPr>
          <w:p w14:paraId="61020731" w14:textId="77777777" w:rsidR="00E02AA5" w:rsidRPr="008A5FAB" w:rsidRDefault="00E02AA5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Gonçalves </w:t>
            </w:r>
            <w:proofErr w:type="spellStart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</w:t>
            </w:r>
            <w:proofErr w:type="spellEnd"/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 (1998)</w:t>
            </w:r>
          </w:p>
          <w:p w14:paraId="06FE972E" w14:textId="25DABDD7" w:rsidR="00E02AA5" w:rsidRPr="008A5FAB" w:rsidRDefault="00E02AA5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Monteiro &amp; Rodrigues (1999)</w:t>
            </w:r>
          </w:p>
        </w:tc>
      </w:tr>
      <w:tr w:rsidR="001C1C9C" w:rsidRPr="001C1C9C" w14:paraId="67130236" w14:textId="77777777" w:rsidTr="00E02AA5">
        <w:tc>
          <w:tcPr>
            <w:tcW w:w="1702" w:type="dxa"/>
            <w:gridSpan w:val="2"/>
          </w:tcPr>
          <w:p w14:paraId="028E0365" w14:textId="77777777" w:rsidR="00084C72" w:rsidRPr="001C1C9C" w:rsidRDefault="00084C72" w:rsidP="00E02AA5">
            <w:pPr>
              <w:snapToGrid w:val="0"/>
              <w:rPr>
                <w:rFonts w:ascii="Times New Roman" w:hAnsi="Times New Roman"/>
              </w:rPr>
            </w:pPr>
          </w:p>
          <w:p w14:paraId="2A249965" w14:textId="09FF8AF8" w:rsidR="00084C72" w:rsidRPr="001C1C9C" w:rsidRDefault="00084C72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C1C9C">
              <w:rPr>
                <w:rFonts w:ascii="Times New Roman" w:hAnsi="Times New Roman"/>
                <w:b/>
                <w:bCs/>
              </w:rPr>
              <w:t>28-29</w:t>
            </w:r>
            <w:r w:rsidR="009F6F45" w:rsidRPr="001C1C9C">
              <w:rPr>
                <w:rFonts w:ascii="Times New Roman" w:hAnsi="Times New Roman"/>
                <w:b/>
                <w:bCs/>
              </w:rPr>
              <w:t>-30</w:t>
            </w:r>
            <w:r w:rsidR="00E02AA5">
              <w:rPr>
                <w:rFonts w:ascii="Times New Roman" w:hAnsi="Times New Roman"/>
                <w:b/>
                <w:bCs/>
              </w:rPr>
              <w:t>-31</w:t>
            </w:r>
          </w:p>
          <w:p w14:paraId="15DE70AA" w14:textId="1EA2ECEF" w:rsidR="00E02AA5" w:rsidRDefault="00C9084B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4964" w:rsidRPr="001C1C9C">
              <w:rPr>
                <w:rFonts w:ascii="Times New Roman" w:hAnsi="Times New Roman"/>
              </w:rPr>
              <w:t xml:space="preserve">-11 a </w:t>
            </w:r>
            <w:r w:rsidR="007000F5">
              <w:rPr>
                <w:rFonts w:ascii="Times New Roman" w:hAnsi="Times New Roman"/>
              </w:rPr>
              <w:t>7</w:t>
            </w:r>
            <w:r w:rsidR="007E4964" w:rsidRPr="001C1C9C">
              <w:rPr>
                <w:rFonts w:ascii="Times New Roman" w:hAnsi="Times New Roman"/>
              </w:rPr>
              <w:t>-11</w:t>
            </w:r>
          </w:p>
          <w:p w14:paraId="03BBC25E" w14:textId="26BC1DE2" w:rsidR="00E02AA5" w:rsidRDefault="00E02AA5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14:paraId="7A2D1DCD" w14:textId="5905DDBE" w:rsidR="00E02AA5" w:rsidRPr="001C1C9C" w:rsidRDefault="007000F5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02AA5" w:rsidRPr="001C1C9C">
              <w:rPr>
                <w:rFonts w:ascii="Times New Roman" w:hAnsi="Times New Roman"/>
              </w:rPr>
              <w:t xml:space="preserve"> -11 a 1</w:t>
            </w:r>
            <w:r w:rsidR="00E02AA5">
              <w:rPr>
                <w:rFonts w:ascii="Times New Roman" w:hAnsi="Times New Roman"/>
              </w:rPr>
              <w:t>4</w:t>
            </w:r>
            <w:r w:rsidR="00E02AA5" w:rsidRPr="001C1C9C">
              <w:rPr>
                <w:rFonts w:ascii="Times New Roman" w:hAnsi="Times New Roman"/>
              </w:rPr>
              <w:t>-11</w:t>
            </w:r>
          </w:p>
        </w:tc>
        <w:tc>
          <w:tcPr>
            <w:tcW w:w="4105" w:type="dxa"/>
          </w:tcPr>
          <w:p w14:paraId="788789BD" w14:textId="77777777" w:rsidR="00E02AA5" w:rsidRPr="008A5FAB" w:rsidRDefault="00E02AA5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BC04FC" w14:textId="77777777" w:rsidR="00E02AA5" w:rsidRPr="008A5FAB" w:rsidRDefault="00E02AA5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Construção de grelhas de regularidades; </w:t>
            </w:r>
          </w:p>
          <w:p w14:paraId="0217EBA0" w14:textId="77777777" w:rsidR="00E02AA5" w:rsidRPr="008A5FAB" w:rsidRDefault="00E02AA5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Recolha de exemplos de utilização autêntica da formas de tratamento.</w:t>
            </w:r>
          </w:p>
          <w:p w14:paraId="6AB715D1" w14:textId="77777777" w:rsidR="00E02AA5" w:rsidRPr="008A5FAB" w:rsidRDefault="00E02AA5" w:rsidP="00E02AA5">
            <w:pPr>
              <w:pStyle w:val="Estilodatabela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5F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Exercícios práticos</w:t>
            </w:r>
          </w:p>
          <w:p w14:paraId="0CCCE8B6" w14:textId="77777777" w:rsidR="00E02AA5" w:rsidRPr="008A5FAB" w:rsidRDefault="00E02AA5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2FDD487F" w14:textId="19512112" w:rsidR="007E4964" w:rsidRPr="008A5FAB" w:rsidRDefault="00E02AA5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Elaboração de publicidade comercial e não comercial</w:t>
            </w:r>
          </w:p>
        </w:tc>
        <w:tc>
          <w:tcPr>
            <w:tcW w:w="1559" w:type="dxa"/>
          </w:tcPr>
          <w:p w14:paraId="5732EFE6" w14:textId="77777777" w:rsidR="007E4964" w:rsidRPr="008A5FAB" w:rsidRDefault="007E4964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82A3A7F" w14:textId="77777777" w:rsidR="007E4964" w:rsidRPr="008A5FAB" w:rsidRDefault="007E4964" w:rsidP="00E02AA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171" w:hanging="28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4353" w:rsidRPr="001C1C9C" w14:paraId="788AAF5B" w14:textId="77777777" w:rsidTr="00E02AA5">
        <w:tc>
          <w:tcPr>
            <w:tcW w:w="1702" w:type="dxa"/>
            <w:gridSpan w:val="2"/>
          </w:tcPr>
          <w:p w14:paraId="6AD26E43" w14:textId="2B82FF7F" w:rsidR="008E4353" w:rsidRPr="00E02AA5" w:rsidRDefault="008E4353" w:rsidP="00E02AA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E02AA5">
              <w:rPr>
                <w:rFonts w:ascii="Times New Roman" w:hAnsi="Times New Roman"/>
                <w:b/>
                <w:bCs/>
              </w:rPr>
              <w:t>32-33</w:t>
            </w:r>
          </w:p>
          <w:p w14:paraId="57529C06" w14:textId="3A174853" w:rsidR="00E02AA5" w:rsidRPr="00E02AA5" w:rsidRDefault="00E02AA5" w:rsidP="00E02AA5">
            <w:pPr>
              <w:snapToGrid w:val="0"/>
              <w:jc w:val="center"/>
              <w:rPr>
                <w:rFonts w:ascii="Times New Roman" w:hAnsi="Times New Roman"/>
              </w:rPr>
            </w:pPr>
            <w:r w:rsidRPr="00E02AA5">
              <w:rPr>
                <w:rFonts w:ascii="Times New Roman" w:hAnsi="Times New Roman"/>
              </w:rPr>
              <w:t>17-11 a 2</w:t>
            </w:r>
            <w:r w:rsidR="007000F5">
              <w:rPr>
                <w:rFonts w:ascii="Times New Roman" w:hAnsi="Times New Roman"/>
              </w:rPr>
              <w:t>1</w:t>
            </w:r>
            <w:r w:rsidRPr="00E02AA5">
              <w:rPr>
                <w:rFonts w:ascii="Times New Roman" w:hAnsi="Times New Roman"/>
              </w:rPr>
              <w:t>-11</w:t>
            </w:r>
          </w:p>
          <w:p w14:paraId="1C777460" w14:textId="166260DE" w:rsidR="008E4353" w:rsidRPr="001C1C9C" w:rsidRDefault="008E4353" w:rsidP="00E02AA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105" w:type="dxa"/>
          </w:tcPr>
          <w:p w14:paraId="28DDF817" w14:textId="77777777" w:rsidR="008E4353" w:rsidRPr="008A5FAB" w:rsidRDefault="008E4353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Teste 2</w:t>
            </w:r>
          </w:p>
          <w:p w14:paraId="2DB83A5A" w14:textId="668363F8" w:rsidR="008E4353" w:rsidRPr="008A5FAB" w:rsidRDefault="008E4353" w:rsidP="00E02AA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A5FAB">
              <w:rPr>
                <w:rFonts w:ascii="Times New Roman" w:hAnsi="Times New Roman"/>
                <w:sz w:val="22"/>
                <w:szCs w:val="22"/>
              </w:rPr>
              <w:t>Encerramento da disciplina</w:t>
            </w:r>
          </w:p>
        </w:tc>
        <w:tc>
          <w:tcPr>
            <w:tcW w:w="1559" w:type="dxa"/>
          </w:tcPr>
          <w:p w14:paraId="599F0439" w14:textId="77777777" w:rsidR="008E4353" w:rsidRPr="008A5FAB" w:rsidRDefault="008E4353" w:rsidP="00E02A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5FAB">
              <w:rPr>
                <w:rFonts w:ascii="Times New Roman" w:eastAsia="Helvetica Neue" w:hAnsi="Times New Roman"/>
                <w:sz w:val="22"/>
                <w:szCs w:val="22"/>
                <w:bdr w:val="nil"/>
                <w:lang w:eastAsia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Teórica </w:t>
            </w:r>
          </w:p>
          <w:p w14:paraId="0FA3605F" w14:textId="77777777" w:rsidR="008E4353" w:rsidRPr="008A5FAB" w:rsidRDefault="008E4353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9B4CF8B" w14:textId="77777777" w:rsidR="008E4353" w:rsidRPr="008A5FAB" w:rsidRDefault="008E4353" w:rsidP="00E02AA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885211" w14:textId="77777777" w:rsidR="00180C09" w:rsidRPr="00CF03AE" w:rsidRDefault="00180C09" w:rsidP="00CF03AE">
      <w:pPr>
        <w:pStyle w:val="ListParagraph"/>
        <w:numPr>
          <w:ilvl w:val="0"/>
          <w:numId w:val="13"/>
        </w:numPr>
        <w:tabs>
          <w:tab w:val="left" w:pos="0"/>
        </w:tabs>
        <w:ind w:left="171" w:hanging="284"/>
        <w:rPr>
          <w:rFonts w:ascii="Times New Roman" w:eastAsia="Helvetica Neue" w:hAnsi="Times New Roman" w:cs="Helvetica Neue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1F2400D3" w14:textId="77777777" w:rsidR="003B07C6" w:rsidRPr="001C1C9C" w:rsidRDefault="003B07C6" w:rsidP="00911B0F">
      <w:pPr>
        <w:ind w:left="540" w:hanging="540"/>
        <w:jc w:val="both"/>
        <w:rPr>
          <w:rFonts w:ascii="Times New Roman" w:hAnsi="Times New Roman"/>
        </w:rPr>
      </w:pPr>
    </w:p>
    <w:p w14:paraId="43405AD2" w14:textId="77777777" w:rsidR="003B07C6" w:rsidRPr="001C1C9C" w:rsidRDefault="003B07C6" w:rsidP="003B07C6">
      <w:pPr>
        <w:snapToGrid w:val="0"/>
        <w:jc w:val="both"/>
        <w:rPr>
          <w:rFonts w:ascii="Times New Roman" w:hAnsi="Times New Roman"/>
          <w:b/>
        </w:rPr>
      </w:pPr>
      <w:r w:rsidRPr="001C1C9C">
        <w:rPr>
          <w:rFonts w:ascii="Times New Roman" w:hAnsi="Times New Roman"/>
          <w:b/>
        </w:rPr>
        <w:t>VI. BIBLIOGRAFIA E RECURSOS</w:t>
      </w:r>
    </w:p>
    <w:p w14:paraId="16E8FEA9" w14:textId="77777777" w:rsidR="003B07C6" w:rsidRPr="001C1C9C" w:rsidRDefault="003B07C6" w:rsidP="003B07C6">
      <w:pPr>
        <w:rPr>
          <w:rFonts w:ascii="Times New Roman" w:hAnsi="Times New Roman"/>
        </w:rPr>
      </w:pPr>
    </w:p>
    <w:p w14:paraId="13C99917" w14:textId="77777777" w:rsidR="00A2167D" w:rsidRPr="00A2167D" w:rsidRDefault="00A2167D" w:rsidP="00A2167D">
      <w:pPr>
        <w:ind w:left="540" w:hanging="540"/>
        <w:jc w:val="both"/>
        <w:rPr>
          <w:rFonts w:ascii="Times New Roman" w:hAnsi="Times New Roman"/>
          <w:b/>
          <w:bCs/>
        </w:rPr>
      </w:pPr>
      <w:r w:rsidRPr="00A2167D">
        <w:rPr>
          <w:rFonts w:ascii="Times New Roman" w:hAnsi="Times New Roman"/>
          <w:b/>
          <w:bCs/>
        </w:rPr>
        <w:t>Bibliografia fundamental</w:t>
      </w:r>
    </w:p>
    <w:p w14:paraId="3E20EB77" w14:textId="7D977F06" w:rsidR="00301EE4" w:rsidRPr="001C1C9C" w:rsidRDefault="00301EE4" w:rsidP="00D3730D">
      <w:pPr>
        <w:ind w:left="540" w:hanging="540"/>
        <w:jc w:val="both"/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Bavo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, N. (2015). A Concordância Verbal. In Gonçalves &amp; </w:t>
      </w: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Siopa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orgs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.) </w:t>
      </w:r>
      <w:r w:rsidRPr="001C1C9C">
        <w:rPr>
          <w:rFonts w:ascii="Times New Roman" w:eastAsia="Arial Unicode MS" w:hAnsi="Times New Roman" w:cs="Arial Unicode MS"/>
          <w:i/>
          <w:iCs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Caderno de Pesquisa Nº1 - Didáctica do Português L2, 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pp.47-58. Imprensa</w:t>
      </w:r>
      <w:r w:rsidR="001342AC"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 Universitária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FF5F87E" w14:textId="1021E329" w:rsidR="00301EE4" w:rsidRPr="001C1C9C" w:rsidRDefault="00301EE4" w:rsidP="00301E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Coimbra, O. &amp; Coimbra, I. (20</w:t>
      </w:r>
      <w:r w:rsidR="0056115F"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12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). Gramática Activa 2</w:t>
      </w:r>
      <w:r w:rsidR="0056115F"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 (3 ed.)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Lidel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A4ABF74" w14:textId="37F0F24E" w:rsidR="00301EE4" w:rsidRPr="001C1C9C" w:rsidRDefault="00301EE4" w:rsidP="00C467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851" w:hanging="851"/>
        <w:jc w:val="both"/>
        <w:rPr>
          <w:rFonts w:ascii="Times New Roman" w:eastAsia="Times New Roman" w:hAnsi="Times New Roman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Costa, M. &amp; </w:t>
      </w: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Rothes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, E. (2015). </w:t>
      </w:r>
      <w:r w:rsidRPr="001C1C9C">
        <w:rPr>
          <w:rFonts w:ascii="Times New Roman" w:eastAsia="Arial Unicode MS" w:hAnsi="Times New Roman" w:cs="Arial Unicode MS"/>
          <w:i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A Nossa Gramática de Língua Portuguesa: Ensino Secundário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. Plural Editores.</w:t>
      </w:r>
    </w:p>
    <w:p w14:paraId="509FC27F" w14:textId="318C6E2F" w:rsidR="00301EE4" w:rsidRPr="001C1C9C" w:rsidRDefault="00301EE4" w:rsidP="00C467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 w:hanging="709"/>
        <w:jc w:val="both"/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Cunha, C. &amp; Cintra, L. (1984). </w:t>
      </w:r>
      <w:r w:rsidRPr="001C1C9C">
        <w:rPr>
          <w:rFonts w:ascii="Times New Roman" w:eastAsia="Arial Unicode MS" w:hAnsi="Times New Roman" w:cs="Arial Unicode MS"/>
          <w:i/>
          <w:iCs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Nova Gramática do Português Contemporâneo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. João Sá da Costa.</w:t>
      </w:r>
    </w:p>
    <w:p w14:paraId="641FEA32" w14:textId="736BBE5D" w:rsidR="00530808" w:rsidRPr="001C1C9C" w:rsidRDefault="00530808" w:rsidP="00530808">
      <w:pPr>
        <w:ind w:left="567" w:hanging="567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 xml:space="preserve">Duarte, I. (2000). </w:t>
      </w:r>
      <w:r w:rsidRPr="001C1C9C">
        <w:rPr>
          <w:rFonts w:ascii="Garamond" w:eastAsia="Times New Roman" w:hAnsi="Garamond"/>
          <w:i/>
        </w:rPr>
        <w:t>Língua portuguesa – Instrumentos de Análise</w:t>
      </w:r>
      <w:r w:rsidRPr="001C1C9C">
        <w:rPr>
          <w:rFonts w:ascii="Garamond" w:eastAsia="Times New Roman" w:hAnsi="Garamond"/>
        </w:rPr>
        <w:t>. Universidade Aberta.</w:t>
      </w:r>
    </w:p>
    <w:p w14:paraId="1BF5578F" w14:textId="0772E5F5" w:rsidR="00301EE4" w:rsidRPr="001C1C9C" w:rsidRDefault="00301EE4" w:rsidP="00C467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/>
        <w:jc w:val="both"/>
        <w:rPr>
          <w:rFonts w:ascii="Times New Roman" w:eastAsia="Times New Roman" w:hAnsi="Times New Roman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Gonçalves, P.  e </w:t>
      </w: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Stroud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, C. (</w:t>
      </w: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orgs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.) </w:t>
      </w:r>
      <w:r w:rsidRPr="001C1C9C">
        <w:rPr>
          <w:rFonts w:ascii="Times New Roman" w:eastAsia="Arial Unicode MS" w:hAnsi="Times New Roman" w:cs="Arial Unicode MS"/>
          <w:i/>
          <w:iCs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Panorama do Português Oral de Maputo - Vol. III: Estruturas Gramaticais do Português: Problemas e Exercícios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, pp. 35-163. Instituto Nacional do Desenvolvimento da Educação. Disponível em: </w:t>
      </w:r>
      <w:hyperlink r:id="rId9" w:history="1">
        <w:r w:rsidRPr="001C1C9C">
          <w:rPr>
            <w:rFonts w:ascii="Times New Roman" w:eastAsia="Arial Unicode MS" w:hAnsi="Times New Roman" w:cs="Arial Unicode MS"/>
            <w:u w:val="single" w:color="000000"/>
            <w:bdr w:val="nil"/>
            <w:lang w:eastAsia="pt-PT"/>
            <w14:textOutline w14:w="0" w14:cap="flat" w14:cmpd="sng" w14:algn="ctr">
              <w14:noFill/>
              <w14:prstDash w14:val="solid"/>
              <w14:bevel/>
            </w14:textOutline>
          </w:rPr>
          <w:t>http://cvc.instituto-camoes.pt/conhecer/biblioteca-digital-camoes/explorar-por-autor.html?aut=133</w:t>
        </w:r>
      </w:hyperlink>
    </w:p>
    <w:p w14:paraId="510D5255" w14:textId="5DEC9855" w:rsidR="00A15F57" w:rsidRPr="001C1C9C" w:rsidRDefault="00A15F57" w:rsidP="00A15F57">
      <w:pPr>
        <w:ind w:left="567" w:hanging="567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>Gonçalves, P</w:t>
      </w:r>
      <w:r w:rsidR="00F66F18" w:rsidRPr="001C1C9C">
        <w:rPr>
          <w:rFonts w:ascii="Garamond" w:eastAsia="Times New Roman" w:hAnsi="Garamond"/>
        </w:rPr>
        <w:t>.</w:t>
      </w:r>
      <w:r w:rsidRPr="001C1C9C">
        <w:rPr>
          <w:rFonts w:ascii="Garamond" w:eastAsia="Times New Roman" w:hAnsi="Garamond"/>
        </w:rPr>
        <w:t xml:space="preserve"> &amp; Justino, V</w:t>
      </w:r>
      <w:r w:rsidR="00F66F18" w:rsidRPr="001C1C9C">
        <w:rPr>
          <w:rFonts w:ascii="Garamond" w:eastAsia="Times New Roman" w:hAnsi="Garamond"/>
        </w:rPr>
        <w:t>.</w:t>
      </w:r>
      <w:r w:rsidRPr="001C1C9C">
        <w:rPr>
          <w:rFonts w:ascii="Garamond" w:eastAsia="Times New Roman" w:hAnsi="Garamond"/>
        </w:rPr>
        <w:t xml:space="preserve"> (</w:t>
      </w:r>
      <w:proofErr w:type="spellStart"/>
      <w:r w:rsidRPr="001C1C9C">
        <w:rPr>
          <w:rFonts w:ascii="Garamond" w:eastAsia="Times New Roman" w:hAnsi="Garamond"/>
        </w:rPr>
        <w:t>orgs</w:t>
      </w:r>
      <w:proofErr w:type="spellEnd"/>
      <w:r w:rsidRPr="001C1C9C">
        <w:rPr>
          <w:rFonts w:ascii="Garamond" w:eastAsia="Times New Roman" w:hAnsi="Garamond"/>
        </w:rPr>
        <w:t xml:space="preserve">.). 2020. </w:t>
      </w:r>
      <w:r w:rsidRPr="001C1C9C">
        <w:rPr>
          <w:rFonts w:ascii="Garamond" w:eastAsia="Times New Roman" w:hAnsi="Garamond"/>
          <w:i/>
        </w:rPr>
        <w:t>Caderno de Pesquisa nº 3: Regência Verbal no Português de Moçambique: Exercícios</w:t>
      </w:r>
      <w:r w:rsidRPr="001C1C9C">
        <w:rPr>
          <w:rFonts w:ascii="Garamond" w:eastAsia="Times New Roman" w:hAnsi="Garamond"/>
        </w:rPr>
        <w:t>. Imprensa Universitária.</w:t>
      </w:r>
    </w:p>
    <w:p w14:paraId="071C6F7C" w14:textId="589CD4C9" w:rsidR="00A15F57" w:rsidRPr="001C1C9C" w:rsidRDefault="00A15F57" w:rsidP="00A15F57">
      <w:pPr>
        <w:ind w:left="567" w:hanging="567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 xml:space="preserve">Justino, V. (2015) Concordância verbal em número: Da descrição linguística à avaliação no contexto de ensino-aprendizagem. In Mónica Bastos, José Marques, Ana Monteiro e Conceição </w:t>
      </w:r>
      <w:proofErr w:type="spellStart"/>
      <w:r w:rsidRPr="001C1C9C">
        <w:rPr>
          <w:rFonts w:ascii="Garamond" w:eastAsia="Times New Roman" w:hAnsi="Garamond"/>
        </w:rPr>
        <w:t>Siopa</w:t>
      </w:r>
      <w:proofErr w:type="spellEnd"/>
      <w:r w:rsidRPr="001C1C9C">
        <w:rPr>
          <w:rFonts w:ascii="Garamond" w:eastAsia="Times New Roman" w:hAnsi="Garamond"/>
        </w:rPr>
        <w:t xml:space="preserve"> (</w:t>
      </w:r>
      <w:proofErr w:type="spellStart"/>
      <w:r w:rsidRPr="001C1C9C">
        <w:rPr>
          <w:rFonts w:ascii="Garamond" w:eastAsia="Times New Roman" w:hAnsi="Garamond"/>
        </w:rPr>
        <w:t>orgs</w:t>
      </w:r>
      <w:proofErr w:type="spellEnd"/>
      <w:r w:rsidRPr="001C1C9C">
        <w:rPr>
          <w:rFonts w:ascii="Garamond" w:eastAsia="Times New Roman" w:hAnsi="Garamond"/>
        </w:rPr>
        <w:t xml:space="preserve">.) </w:t>
      </w:r>
      <w:r w:rsidRPr="001C1C9C">
        <w:rPr>
          <w:rFonts w:ascii="Garamond" w:eastAsia="Times New Roman" w:hAnsi="Garamond"/>
          <w:i/>
          <w:iCs/>
        </w:rPr>
        <w:t>Ensinar a língua portuguesa em Moçambique: Desafios, possibilidades e constrangimentos. Textos selecionados das VII Jornadas da Língua Portuguesa</w:t>
      </w:r>
      <w:r w:rsidRPr="001C1C9C">
        <w:rPr>
          <w:rFonts w:ascii="Garamond" w:eastAsia="Times New Roman" w:hAnsi="Garamond"/>
        </w:rPr>
        <w:t>, pp. 166-186. Porto Editora.</w:t>
      </w:r>
    </w:p>
    <w:p w14:paraId="68ED8B09" w14:textId="139C100B" w:rsidR="00A15F57" w:rsidRPr="001C1C9C" w:rsidRDefault="00A15F57" w:rsidP="00A15F57">
      <w:pPr>
        <w:ind w:left="567" w:hanging="567"/>
        <w:jc w:val="both"/>
        <w:rPr>
          <w:rFonts w:ascii="Garamond" w:eastAsia="Times New Roman" w:hAnsi="Garamond"/>
        </w:rPr>
      </w:pPr>
      <w:r w:rsidRPr="001C1C9C">
        <w:rPr>
          <w:rFonts w:ascii="Garamond" w:eastAsia="Times New Roman" w:hAnsi="Garamond"/>
        </w:rPr>
        <w:t>Justino, V. (2020). Regência de complemento</w:t>
      </w:r>
      <w:r w:rsidR="00B0035C" w:rsidRPr="001C1C9C">
        <w:rPr>
          <w:rFonts w:ascii="Garamond" w:eastAsia="Times New Roman" w:hAnsi="Garamond"/>
        </w:rPr>
        <w:t>s</w:t>
      </w:r>
      <w:r w:rsidRPr="001C1C9C">
        <w:rPr>
          <w:rFonts w:ascii="Garamond" w:eastAsia="Times New Roman" w:hAnsi="Garamond"/>
        </w:rPr>
        <w:t xml:space="preserve"> frásicos. In Gonçalves, Perpétua &amp; Justino, Víctor (</w:t>
      </w:r>
      <w:proofErr w:type="spellStart"/>
      <w:r w:rsidRPr="001C1C9C">
        <w:rPr>
          <w:rFonts w:ascii="Garamond" w:eastAsia="Times New Roman" w:hAnsi="Garamond"/>
        </w:rPr>
        <w:t>orgs</w:t>
      </w:r>
      <w:proofErr w:type="spellEnd"/>
      <w:r w:rsidRPr="001C1C9C">
        <w:rPr>
          <w:rFonts w:ascii="Garamond" w:eastAsia="Times New Roman" w:hAnsi="Garamond"/>
        </w:rPr>
        <w:t xml:space="preserve">.). 2020. </w:t>
      </w:r>
      <w:r w:rsidRPr="001C1C9C">
        <w:rPr>
          <w:rFonts w:ascii="Garamond" w:eastAsia="Times New Roman" w:hAnsi="Garamond"/>
          <w:i/>
        </w:rPr>
        <w:t>Caderno de Pesquisa nº 3: Regência Verbal no Português de Moçambique: Exercícios</w:t>
      </w:r>
      <w:r w:rsidRPr="001C1C9C">
        <w:rPr>
          <w:rFonts w:ascii="Garamond" w:eastAsia="Times New Roman" w:hAnsi="Garamond"/>
        </w:rPr>
        <w:t>, pp. 45-60 Imprensa Universitária.</w:t>
      </w:r>
    </w:p>
    <w:p w14:paraId="2E2CBF20" w14:textId="6520347C" w:rsidR="00301EE4" w:rsidRPr="001C1C9C" w:rsidRDefault="00301EE4" w:rsidP="00301E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Monteiro, D. &amp; Rodrigues, B. (1999). </w:t>
      </w:r>
      <w:r w:rsidRPr="001C1C9C">
        <w:rPr>
          <w:rFonts w:ascii="Times New Roman" w:eastAsia="Arial Unicode MS" w:hAnsi="Times New Roman" w:cs="Arial Unicode MS"/>
          <w:i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Guia Prático dos Verbos Portugueses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. LIDEL.</w:t>
      </w:r>
    </w:p>
    <w:p w14:paraId="05ACEE9E" w14:textId="1F8A659F" w:rsidR="00301EE4" w:rsidRPr="001C1C9C" w:rsidRDefault="00301EE4" w:rsidP="00301E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Peres, J. A., &amp; Móia, T. (1995). </w:t>
      </w:r>
      <w:r w:rsidRPr="001C1C9C">
        <w:rPr>
          <w:rFonts w:ascii="Times New Roman" w:eastAsia="Arial Unicode MS" w:hAnsi="Times New Roman" w:cs="Arial Unicode MS"/>
          <w:i/>
          <w:iCs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Áreas Críticas da Língua Portuguesa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. Caminho.</w:t>
      </w:r>
    </w:p>
    <w:p w14:paraId="564ADB85" w14:textId="3C2B62A0" w:rsidR="00301EE4" w:rsidRPr="001C1C9C" w:rsidRDefault="00301EE4" w:rsidP="00DF39A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Siopa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, C. (2015). Oficina Gramatical - Regência verbal: Preposição “A”. In Gonçalves &amp; </w:t>
      </w: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Siopa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orgs</w:t>
      </w:r>
      <w:proofErr w:type="spellEnd"/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.), </w:t>
      </w:r>
      <w:r w:rsidRPr="001C1C9C">
        <w:rPr>
          <w:rFonts w:ascii="Times New Roman" w:eastAsia="Arial Unicode MS" w:hAnsi="Times New Roman" w:cs="Arial Unicode MS"/>
          <w:i/>
          <w:iCs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Caderno de Pesquisa Nº1 - Didáctica do Português L2, 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pp.71-79. Imprensa</w:t>
      </w:r>
      <w:r w:rsidR="00DF39AB"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 xml:space="preserve"> Universitária</w:t>
      </w:r>
      <w:r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0D45908" w14:textId="0C9896F3" w:rsidR="00301EE4" w:rsidRPr="001C1C9C" w:rsidRDefault="00301EE4" w:rsidP="00DF39AB">
      <w:pPr>
        <w:spacing w:line="360" w:lineRule="auto"/>
        <w:ind w:left="709" w:hanging="709"/>
        <w:rPr>
          <w:rFonts w:ascii="Times New Roman" w:hAnsi="Times New Roman"/>
          <w:u w:color="000000"/>
        </w:rPr>
      </w:pPr>
      <w:proofErr w:type="spellStart"/>
      <w:r w:rsidRPr="001C1C9C">
        <w:rPr>
          <w:rFonts w:ascii="Times New Roman" w:hAnsi="Times New Roman"/>
          <w:u w:color="000000"/>
        </w:rPr>
        <w:t>Sitoe</w:t>
      </w:r>
      <w:proofErr w:type="spellEnd"/>
      <w:r w:rsidRPr="001C1C9C">
        <w:rPr>
          <w:rFonts w:ascii="Times New Roman" w:hAnsi="Times New Roman"/>
          <w:u w:color="000000"/>
        </w:rPr>
        <w:t xml:space="preserve">, M. (2015). Concordância nominal. In Gonçalves &amp; </w:t>
      </w:r>
      <w:proofErr w:type="spellStart"/>
      <w:r w:rsidRPr="001C1C9C">
        <w:rPr>
          <w:rFonts w:ascii="Times New Roman" w:hAnsi="Times New Roman"/>
          <w:u w:color="000000"/>
        </w:rPr>
        <w:t>Siopa</w:t>
      </w:r>
      <w:proofErr w:type="spellEnd"/>
      <w:r w:rsidRPr="001C1C9C">
        <w:rPr>
          <w:rFonts w:ascii="Times New Roman" w:hAnsi="Times New Roman"/>
          <w:u w:color="000000"/>
        </w:rPr>
        <w:t xml:space="preserve"> (</w:t>
      </w:r>
      <w:proofErr w:type="spellStart"/>
      <w:r w:rsidRPr="001C1C9C">
        <w:rPr>
          <w:rFonts w:ascii="Times New Roman" w:hAnsi="Times New Roman"/>
          <w:u w:color="000000"/>
        </w:rPr>
        <w:t>orgs</w:t>
      </w:r>
      <w:proofErr w:type="spellEnd"/>
      <w:r w:rsidRPr="001C1C9C">
        <w:rPr>
          <w:rFonts w:ascii="Times New Roman" w:hAnsi="Times New Roman"/>
          <w:u w:color="000000"/>
        </w:rPr>
        <w:t xml:space="preserve">.) </w:t>
      </w:r>
      <w:r w:rsidRPr="001C1C9C">
        <w:rPr>
          <w:rFonts w:ascii="Times New Roman" w:hAnsi="Times New Roman"/>
          <w:i/>
          <w:iCs/>
          <w:u w:color="000000"/>
        </w:rPr>
        <w:t xml:space="preserve">Caderno de Pesquisa Nº1 - Didáctica do Português L2, </w:t>
      </w:r>
      <w:r w:rsidRPr="001C1C9C">
        <w:rPr>
          <w:rFonts w:ascii="Times New Roman" w:hAnsi="Times New Roman"/>
          <w:u w:color="000000"/>
        </w:rPr>
        <w:t>pp.37-45. Imprensa</w:t>
      </w:r>
      <w:r w:rsidR="00DF39AB" w:rsidRPr="001C1C9C">
        <w:rPr>
          <w:rFonts w:ascii="Times New Roman" w:hAnsi="Times New Roman"/>
          <w:u w:color="000000"/>
        </w:rPr>
        <w:t xml:space="preserve"> Universitária</w:t>
      </w:r>
    </w:p>
    <w:p w14:paraId="3D6847F8" w14:textId="25560ED7" w:rsidR="00301EE4" w:rsidRPr="001C1C9C" w:rsidRDefault="00301EE4" w:rsidP="00301EE4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1C1C9C">
        <w:rPr>
          <w:rFonts w:ascii="Times New Roman" w:hAnsi="Times New Roman"/>
        </w:rPr>
        <w:t xml:space="preserve">Squarisi, D. </w:t>
      </w:r>
      <w:r w:rsidR="000C1D31" w:rsidRPr="001C1C9C">
        <w:rPr>
          <w:rFonts w:ascii="Times New Roman" w:eastAsia="Arial Unicode MS" w:hAnsi="Times New Roman" w:cs="Arial Unicode MS"/>
          <w:u w:color="000000"/>
          <w:bdr w:val="nil"/>
          <w:lang w:eastAsia="pt-PT"/>
          <w14:textOutline w14:w="0" w14:cap="flat" w14:cmpd="sng" w14:algn="ctr">
            <w14:noFill/>
            <w14:prstDash w14:val="solid"/>
            <w14:bevel/>
          </w14:textOutline>
        </w:rPr>
        <w:t>&amp;</w:t>
      </w:r>
      <w:r w:rsidRPr="001C1C9C">
        <w:rPr>
          <w:rFonts w:ascii="Times New Roman" w:hAnsi="Times New Roman"/>
        </w:rPr>
        <w:t xml:space="preserve"> Salvador, A. (2004). </w:t>
      </w:r>
      <w:r w:rsidRPr="001C1C9C">
        <w:rPr>
          <w:rFonts w:ascii="Times New Roman" w:hAnsi="Times New Roman"/>
          <w:i/>
        </w:rPr>
        <w:t>A arte de escrever bem</w:t>
      </w:r>
      <w:r w:rsidRPr="001C1C9C">
        <w:rPr>
          <w:rFonts w:ascii="Times New Roman" w:hAnsi="Times New Roman"/>
        </w:rPr>
        <w:t>. Contexto.</w:t>
      </w:r>
    </w:p>
    <w:p w14:paraId="2FD9450A" w14:textId="77E35086" w:rsidR="00B22883" w:rsidRPr="001C1C9C" w:rsidRDefault="00B22883" w:rsidP="00301EE4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1C1C9C">
        <w:rPr>
          <w:rFonts w:ascii="Times New Roman" w:hAnsi="Times New Roman"/>
        </w:rPr>
        <w:t>Ventura</w:t>
      </w:r>
      <w:r w:rsidR="00680F49" w:rsidRPr="001C1C9C">
        <w:rPr>
          <w:rFonts w:ascii="Times New Roman" w:hAnsi="Times New Roman"/>
        </w:rPr>
        <w:t>, H</w:t>
      </w:r>
      <w:r w:rsidRPr="001C1C9C">
        <w:rPr>
          <w:rFonts w:ascii="Times New Roman" w:hAnsi="Times New Roman"/>
        </w:rPr>
        <w:t xml:space="preserve"> e </w:t>
      </w:r>
      <w:r w:rsidR="00680F49" w:rsidRPr="001C1C9C">
        <w:rPr>
          <w:rFonts w:ascii="Times New Roman" w:hAnsi="Times New Roman"/>
        </w:rPr>
        <w:t>C</w:t>
      </w:r>
      <w:r w:rsidRPr="001C1C9C">
        <w:rPr>
          <w:rFonts w:ascii="Times New Roman" w:hAnsi="Times New Roman"/>
        </w:rPr>
        <w:t>aseiro</w:t>
      </w:r>
      <w:r w:rsidR="00680F49" w:rsidRPr="001C1C9C">
        <w:rPr>
          <w:rFonts w:ascii="Times New Roman" w:hAnsi="Times New Roman"/>
        </w:rPr>
        <w:t xml:space="preserve">, M. ( </w:t>
      </w:r>
      <w:r w:rsidR="00132229" w:rsidRPr="001C1C9C">
        <w:rPr>
          <w:rFonts w:ascii="Times New Roman" w:hAnsi="Times New Roman"/>
        </w:rPr>
        <w:t xml:space="preserve">2004). Guia prático de verbos com preposições. </w:t>
      </w:r>
      <w:proofErr w:type="spellStart"/>
      <w:r w:rsidR="00132229" w:rsidRPr="001C1C9C">
        <w:rPr>
          <w:rFonts w:ascii="Times New Roman" w:hAnsi="Times New Roman"/>
        </w:rPr>
        <w:t>Lidel</w:t>
      </w:r>
      <w:proofErr w:type="spellEnd"/>
      <w:r w:rsidR="00132229" w:rsidRPr="001C1C9C">
        <w:rPr>
          <w:rFonts w:ascii="Times New Roman" w:hAnsi="Times New Roman"/>
        </w:rPr>
        <w:t>.</w:t>
      </w:r>
    </w:p>
    <w:p w14:paraId="225FF5C5" w14:textId="77777777" w:rsidR="003B07C6" w:rsidRPr="001C1C9C" w:rsidRDefault="003B07C6" w:rsidP="00045BDD">
      <w:pPr>
        <w:ind w:left="540" w:hanging="540"/>
        <w:jc w:val="both"/>
        <w:rPr>
          <w:rFonts w:ascii="Times New Roman" w:hAnsi="Times New Roman"/>
          <w:b/>
          <w:lang w:val="pt-BR"/>
        </w:rPr>
      </w:pPr>
    </w:p>
    <w:p w14:paraId="4CB0B399" w14:textId="77777777" w:rsidR="00530808" w:rsidRDefault="00530808" w:rsidP="00045BDD">
      <w:pPr>
        <w:ind w:left="540" w:hanging="540"/>
        <w:jc w:val="both"/>
        <w:rPr>
          <w:rFonts w:ascii="Times New Roman" w:hAnsi="Times New Roman"/>
          <w:b/>
          <w:lang w:val="pt-BR"/>
        </w:rPr>
      </w:pPr>
    </w:p>
    <w:p w14:paraId="56643971" w14:textId="70F72C90" w:rsidR="00D727BC" w:rsidRDefault="00CA3B37" w:rsidP="003B07C6">
      <w:pPr>
        <w:ind w:left="540" w:hanging="54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Recursos em</w:t>
      </w:r>
      <w:r w:rsidR="00A67314">
        <w:rPr>
          <w:rFonts w:ascii="Times New Roman" w:hAnsi="Times New Roman"/>
          <w:b/>
          <w:lang w:val="pt-BR"/>
        </w:rPr>
        <w:t xml:space="preserve"> </w:t>
      </w:r>
      <w:r w:rsidR="000C1D31">
        <w:rPr>
          <w:rFonts w:ascii="Times New Roman" w:hAnsi="Times New Roman"/>
          <w:b/>
          <w:lang w:val="pt-BR"/>
        </w:rPr>
        <w:t>l</w:t>
      </w:r>
      <w:r w:rsidR="00A67314">
        <w:rPr>
          <w:rFonts w:ascii="Times New Roman" w:hAnsi="Times New Roman"/>
          <w:b/>
          <w:lang w:val="pt-BR"/>
        </w:rPr>
        <w:t>inha</w:t>
      </w:r>
      <w:r w:rsidR="00D727BC">
        <w:rPr>
          <w:rFonts w:ascii="Times New Roman" w:hAnsi="Times New Roman"/>
          <w:lang w:val="pt-BR"/>
        </w:rPr>
        <w:t xml:space="preserve"> </w:t>
      </w:r>
    </w:p>
    <w:p w14:paraId="1D5DEEB8" w14:textId="64601EE1" w:rsidR="005403F5" w:rsidRDefault="00D727BC" w:rsidP="005403F5">
      <w:pPr>
        <w:ind w:left="567" w:hanging="567"/>
        <w:jc w:val="both"/>
        <w:rPr>
          <w:rFonts w:ascii="Garamond" w:eastAsia="Times New Roman" w:hAnsi="Garamond"/>
          <w:lang w:val="pt-BR"/>
        </w:rPr>
      </w:pPr>
      <w:r>
        <w:rPr>
          <w:rFonts w:ascii="Times New Roman" w:hAnsi="Times New Roman"/>
          <w:lang w:val="pt-BR"/>
        </w:rPr>
        <w:t xml:space="preserve">     </w:t>
      </w:r>
    </w:p>
    <w:p w14:paraId="379BB7E6" w14:textId="3675CA25" w:rsidR="005403F5" w:rsidRDefault="005403F5" w:rsidP="005403F5">
      <w:pPr>
        <w:ind w:left="567" w:hanging="567"/>
        <w:jc w:val="both"/>
        <w:rPr>
          <w:rFonts w:ascii="Garamond" w:eastAsia="Times New Roman" w:hAnsi="Garamond"/>
        </w:rPr>
      </w:pPr>
      <w:hyperlink r:id="rId10" w:history="1">
        <w:r w:rsidRPr="00667630">
          <w:rPr>
            <w:rStyle w:val="Hyperlink"/>
            <w:rFonts w:ascii="Garamond" w:eastAsia="Times New Roman" w:hAnsi="Garamond"/>
          </w:rPr>
          <w:t>37</w:t>
        </w:r>
        <w:r w:rsidRPr="00667630">
          <w:rPr>
            <w:rStyle w:val="Hyperlink"/>
            <w:rFonts w:ascii="Garamond" w:eastAsia="Times New Roman" w:hAnsi="Garamond"/>
          </w:rPr>
          <w:t> </w:t>
        </w:r>
        <w:r w:rsidRPr="00667630">
          <w:rPr>
            <w:rStyle w:val="Hyperlink"/>
            <w:rFonts w:ascii="Garamond" w:eastAsia="Times New Roman" w:hAnsi="Garamond"/>
          </w:rPr>
          <w:t xml:space="preserve">Gramática - Portal </w:t>
        </w:r>
        <w:proofErr w:type="spellStart"/>
        <w:r w:rsidRPr="00667630">
          <w:rPr>
            <w:rStyle w:val="Hyperlink"/>
            <w:rFonts w:ascii="Garamond" w:eastAsia="Times New Roman" w:hAnsi="Garamond"/>
          </w:rPr>
          <w:t>Embrapa</w:t>
        </w:r>
        <w:proofErr w:type="spellEnd"/>
        <w:r w:rsidRPr="00667630">
          <w:rPr>
            <w:rStyle w:val="Hyperlink"/>
            <w:rFonts w:ascii="Segoe UI Symbol" w:eastAsia="Times New Roman" w:hAnsi="Segoe UI Symbol" w:cs="Segoe UI Symbol"/>
          </w:rPr>
          <w:t>⁤</w:t>
        </w:r>
      </w:hyperlink>
      <w:r w:rsidR="00382F9A">
        <w:rPr>
          <w:rFonts w:ascii="Garamond" w:eastAsia="Times New Roman" w:hAnsi="Garamond"/>
        </w:rPr>
        <w:t xml:space="preserve"> (Brasil)</w:t>
      </w:r>
    </w:p>
    <w:p w14:paraId="3159DE35" w14:textId="77777777" w:rsidR="003E1F76" w:rsidRDefault="003E1F76" w:rsidP="005403F5">
      <w:pPr>
        <w:ind w:left="567" w:hanging="567"/>
        <w:jc w:val="both"/>
        <w:rPr>
          <w:rFonts w:ascii="Garamond" w:eastAsia="Times New Roman" w:hAnsi="Garamond"/>
        </w:rPr>
      </w:pPr>
      <w:hyperlink r:id="rId11" w:history="1">
        <w:r w:rsidRPr="003E1F76">
          <w:rPr>
            <w:rStyle w:val="Hyperlink"/>
            <w:rFonts w:ascii="Garamond" w:eastAsia="Times New Roman" w:hAnsi="Garamond"/>
          </w:rPr>
          <w:t>Dicionário Priberam da Língua Portuguesa</w:t>
        </w:r>
      </w:hyperlink>
    </w:p>
    <w:p w14:paraId="611E2865" w14:textId="6E7FA13F" w:rsidR="00A67314" w:rsidRDefault="00A67314" w:rsidP="005403F5">
      <w:pPr>
        <w:ind w:left="567" w:hanging="567"/>
        <w:jc w:val="both"/>
        <w:rPr>
          <w:rFonts w:ascii="Garamond" w:eastAsia="Times New Roman" w:hAnsi="Garamond"/>
          <w:lang w:val="pt-BR"/>
        </w:rPr>
      </w:pPr>
      <w:hyperlink r:id="rId12" w:history="1">
        <w:r w:rsidRPr="00164C48">
          <w:rPr>
            <w:rStyle w:val="Hyperlink"/>
            <w:rFonts w:ascii="Garamond" w:eastAsia="Times New Roman" w:hAnsi="Garamond"/>
          </w:rPr>
          <w:t>FLiP - Gramática de Língua Portuguesa</w:t>
        </w:r>
      </w:hyperlink>
    </w:p>
    <w:p w14:paraId="6BEACF17" w14:textId="0E36A32A" w:rsidR="005403F5" w:rsidRDefault="005403F5" w:rsidP="005403F5">
      <w:pPr>
        <w:ind w:left="567" w:hanging="567"/>
        <w:jc w:val="both"/>
        <w:rPr>
          <w:rFonts w:ascii="Garamond" w:eastAsia="Times New Roman" w:hAnsi="Garamond"/>
          <w:lang w:val="pt-BR"/>
        </w:rPr>
      </w:pPr>
      <w:hyperlink r:id="rId13" w:history="1">
        <w:r w:rsidRPr="007D4987">
          <w:rPr>
            <w:rStyle w:val="Hyperlink"/>
            <w:rFonts w:ascii="Garamond" w:eastAsia="Times New Roman" w:hAnsi="Garamond"/>
          </w:rPr>
          <w:t>infopedia.pt - Dicionários Porto Editora</w:t>
        </w:r>
      </w:hyperlink>
      <w:r>
        <w:rPr>
          <w:rFonts w:ascii="Garamond" w:eastAsia="Times New Roman" w:hAnsi="Garamond"/>
          <w:lang w:val="pt-BR"/>
        </w:rPr>
        <w:t xml:space="preserve"> – dicionário de Português seguindo a ortografia vigente em Moçambique </w:t>
      </w:r>
    </w:p>
    <w:p w14:paraId="2A178BB6" w14:textId="77777777" w:rsidR="005403F5" w:rsidRPr="00F258A3" w:rsidRDefault="005403F5" w:rsidP="005403F5">
      <w:pPr>
        <w:ind w:left="567" w:hanging="567"/>
        <w:jc w:val="both"/>
        <w:rPr>
          <w:rFonts w:ascii="Garamond" w:eastAsia="Times New Roman" w:hAnsi="Garamond"/>
          <w:lang w:val="pt-BR"/>
        </w:rPr>
      </w:pPr>
      <w:hyperlink r:id="rId14" w:history="1">
        <w:r w:rsidRPr="0013472B">
          <w:rPr>
            <w:rStyle w:val="Hyperlink"/>
            <w:rFonts w:ascii="Garamond" w:eastAsia="Times New Roman" w:hAnsi="Garamond"/>
          </w:rPr>
          <w:t>Português - Língua Portuguesa - Norma Culta</w:t>
        </w:r>
      </w:hyperlink>
      <w:r>
        <w:rPr>
          <w:rFonts w:ascii="Garamond" w:eastAsia="Times New Roman" w:hAnsi="Garamond"/>
          <w:lang w:val="pt-BR"/>
        </w:rPr>
        <w:t xml:space="preserve"> (Brasil)</w:t>
      </w:r>
    </w:p>
    <w:p w14:paraId="20901D0F" w14:textId="77777777" w:rsidR="005403F5" w:rsidRDefault="005403F5" w:rsidP="00D727BC">
      <w:pPr>
        <w:ind w:left="2160"/>
        <w:jc w:val="both"/>
        <w:rPr>
          <w:rFonts w:ascii="Times New Roman" w:hAnsi="Times New Roman"/>
          <w:lang w:val="pt-BR"/>
        </w:rPr>
      </w:pPr>
    </w:p>
    <w:p w14:paraId="413103BC" w14:textId="77777777" w:rsidR="005403F5" w:rsidRDefault="005403F5" w:rsidP="00D727BC">
      <w:pPr>
        <w:ind w:left="2160"/>
        <w:jc w:val="both"/>
        <w:rPr>
          <w:rFonts w:ascii="Times New Roman" w:hAnsi="Times New Roman"/>
          <w:lang w:val="pt-BR"/>
        </w:rPr>
      </w:pPr>
    </w:p>
    <w:sectPr w:rsidR="005403F5" w:rsidSect="00C9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6810" w14:textId="77777777" w:rsidR="00657D0D" w:rsidRDefault="00657D0D" w:rsidP="000D0681">
      <w:r>
        <w:separator/>
      </w:r>
    </w:p>
  </w:endnote>
  <w:endnote w:type="continuationSeparator" w:id="0">
    <w:p w14:paraId="5BCAD87A" w14:textId="77777777" w:rsidR="00657D0D" w:rsidRDefault="00657D0D" w:rsidP="000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85F6" w14:textId="77777777" w:rsidR="00657D0D" w:rsidRDefault="00657D0D" w:rsidP="000D0681">
      <w:r>
        <w:separator/>
      </w:r>
    </w:p>
  </w:footnote>
  <w:footnote w:type="continuationSeparator" w:id="0">
    <w:p w14:paraId="0F71EB13" w14:textId="77777777" w:rsidR="00657D0D" w:rsidRDefault="00657D0D" w:rsidP="000D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4C45"/>
    <w:multiLevelType w:val="hybridMultilevel"/>
    <w:tmpl w:val="54EAF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7C55A2"/>
    <w:multiLevelType w:val="hybridMultilevel"/>
    <w:tmpl w:val="2D34A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568C"/>
    <w:multiLevelType w:val="hybridMultilevel"/>
    <w:tmpl w:val="AEEC32C4"/>
    <w:lvl w:ilvl="0" w:tplc="6F0A7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28EC"/>
    <w:multiLevelType w:val="hybridMultilevel"/>
    <w:tmpl w:val="D8A0EFFC"/>
    <w:lvl w:ilvl="0" w:tplc="08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7783A"/>
    <w:multiLevelType w:val="hybridMultilevel"/>
    <w:tmpl w:val="88E07E54"/>
    <w:lvl w:ilvl="0" w:tplc="B0A417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C520F"/>
    <w:multiLevelType w:val="hybridMultilevel"/>
    <w:tmpl w:val="A0322664"/>
    <w:lvl w:ilvl="0" w:tplc="020CE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D4BA7"/>
    <w:multiLevelType w:val="hybridMultilevel"/>
    <w:tmpl w:val="2D34A0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0369"/>
    <w:multiLevelType w:val="hybridMultilevel"/>
    <w:tmpl w:val="027ED5BE"/>
    <w:lvl w:ilvl="0" w:tplc="B6382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3AC4"/>
    <w:multiLevelType w:val="hybridMultilevel"/>
    <w:tmpl w:val="92F8B572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895C65"/>
    <w:multiLevelType w:val="hybridMultilevel"/>
    <w:tmpl w:val="9D5C66F2"/>
    <w:lvl w:ilvl="0" w:tplc="020CE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14D1E"/>
    <w:multiLevelType w:val="hybridMultilevel"/>
    <w:tmpl w:val="58EE01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6C96"/>
    <w:multiLevelType w:val="hybridMultilevel"/>
    <w:tmpl w:val="EDA20C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07B1F"/>
    <w:multiLevelType w:val="hybridMultilevel"/>
    <w:tmpl w:val="5882D5FA"/>
    <w:lvl w:ilvl="0" w:tplc="B6382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452488">
    <w:abstractNumId w:val="10"/>
  </w:num>
  <w:num w:numId="2" w16cid:durableId="1293556787">
    <w:abstractNumId w:val="4"/>
  </w:num>
  <w:num w:numId="3" w16cid:durableId="1354261543">
    <w:abstractNumId w:val="11"/>
  </w:num>
  <w:num w:numId="4" w16cid:durableId="297493157">
    <w:abstractNumId w:val="8"/>
  </w:num>
  <w:num w:numId="5" w16cid:durableId="1263993333">
    <w:abstractNumId w:val="6"/>
  </w:num>
  <w:num w:numId="6" w16cid:durableId="959533439">
    <w:abstractNumId w:val="2"/>
  </w:num>
  <w:num w:numId="7" w16cid:durableId="1773552188">
    <w:abstractNumId w:val="0"/>
  </w:num>
  <w:num w:numId="8" w16cid:durableId="2137871769">
    <w:abstractNumId w:val="12"/>
  </w:num>
  <w:num w:numId="9" w16cid:durableId="1048601456">
    <w:abstractNumId w:val="7"/>
  </w:num>
  <w:num w:numId="10" w16cid:durableId="457797488">
    <w:abstractNumId w:val="3"/>
  </w:num>
  <w:num w:numId="11" w16cid:durableId="228228773">
    <w:abstractNumId w:val="9"/>
  </w:num>
  <w:num w:numId="12" w16cid:durableId="38014846">
    <w:abstractNumId w:val="1"/>
  </w:num>
  <w:num w:numId="13" w16cid:durableId="54193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79"/>
    <w:rsid w:val="000208D5"/>
    <w:rsid w:val="00021893"/>
    <w:rsid w:val="00045BDD"/>
    <w:rsid w:val="000539CC"/>
    <w:rsid w:val="0005456C"/>
    <w:rsid w:val="000558D3"/>
    <w:rsid w:val="00084C72"/>
    <w:rsid w:val="0009323C"/>
    <w:rsid w:val="00094283"/>
    <w:rsid w:val="00096129"/>
    <w:rsid w:val="000B1DDC"/>
    <w:rsid w:val="000C1D31"/>
    <w:rsid w:val="000D042C"/>
    <w:rsid w:val="000D0681"/>
    <w:rsid w:val="000E0A4D"/>
    <w:rsid w:val="000E3D81"/>
    <w:rsid w:val="000F5055"/>
    <w:rsid w:val="00132229"/>
    <w:rsid w:val="001342AC"/>
    <w:rsid w:val="00137BF3"/>
    <w:rsid w:val="00175131"/>
    <w:rsid w:val="00180C09"/>
    <w:rsid w:val="00194536"/>
    <w:rsid w:val="001A1EB9"/>
    <w:rsid w:val="001A377E"/>
    <w:rsid w:val="001C13CE"/>
    <w:rsid w:val="001C1C9C"/>
    <w:rsid w:val="001C7D28"/>
    <w:rsid w:val="001F76C2"/>
    <w:rsid w:val="00203A5D"/>
    <w:rsid w:val="0021780F"/>
    <w:rsid w:val="00217EAA"/>
    <w:rsid w:val="002246BD"/>
    <w:rsid w:val="00247DBB"/>
    <w:rsid w:val="00253BA8"/>
    <w:rsid w:val="002762B1"/>
    <w:rsid w:val="002A705A"/>
    <w:rsid w:val="002B2393"/>
    <w:rsid w:val="002B7BAA"/>
    <w:rsid w:val="002C34C1"/>
    <w:rsid w:val="00301EE4"/>
    <w:rsid w:val="00303A46"/>
    <w:rsid w:val="00305A54"/>
    <w:rsid w:val="00317E01"/>
    <w:rsid w:val="0032126D"/>
    <w:rsid w:val="0032338A"/>
    <w:rsid w:val="00324CD2"/>
    <w:rsid w:val="0035075D"/>
    <w:rsid w:val="003532EE"/>
    <w:rsid w:val="00366248"/>
    <w:rsid w:val="00372C26"/>
    <w:rsid w:val="00376879"/>
    <w:rsid w:val="00382F9A"/>
    <w:rsid w:val="003B07C6"/>
    <w:rsid w:val="003C3288"/>
    <w:rsid w:val="003D11B6"/>
    <w:rsid w:val="003D135E"/>
    <w:rsid w:val="003E1F76"/>
    <w:rsid w:val="003E3D18"/>
    <w:rsid w:val="003F0B68"/>
    <w:rsid w:val="00417FCA"/>
    <w:rsid w:val="004459C1"/>
    <w:rsid w:val="00452892"/>
    <w:rsid w:val="00456E97"/>
    <w:rsid w:val="00480886"/>
    <w:rsid w:val="004A3BC5"/>
    <w:rsid w:val="004A3BF1"/>
    <w:rsid w:val="004A5720"/>
    <w:rsid w:val="004C049C"/>
    <w:rsid w:val="004D4A63"/>
    <w:rsid w:val="004D73BD"/>
    <w:rsid w:val="00501BFA"/>
    <w:rsid w:val="00530808"/>
    <w:rsid w:val="005403F5"/>
    <w:rsid w:val="00547B14"/>
    <w:rsid w:val="0056115F"/>
    <w:rsid w:val="0057388E"/>
    <w:rsid w:val="00584172"/>
    <w:rsid w:val="00585196"/>
    <w:rsid w:val="00595A41"/>
    <w:rsid w:val="0059752A"/>
    <w:rsid w:val="005A4BD9"/>
    <w:rsid w:val="005D6A9A"/>
    <w:rsid w:val="005D795E"/>
    <w:rsid w:val="00605840"/>
    <w:rsid w:val="0061365D"/>
    <w:rsid w:val="00623245"/>
    <w:rsid w:val="00623494"/>
    <w:rsid w:val="00657D0D"/>
    <w:rsid w:val="006632F3"/>
    <w:rsid w:val="00680F49"/>
    <w:rsid w:val="0068571B"/>
    <w:rsid w:val="0068572C"/>
    <w:rsid w:val="006C04A0"/>
    <w:rsid w:val="006C31A0"/>
    <w:rsid w:val="006C39CF"/>
    <w:rsid w:val="006D68A5"/>
    <w:rsid w:val="006E13DD"/>
    <w:rsid w:val="006E42B0"/>
    <w:rsid w:val="006E7682"/>
    <w:rsid w:val="006F106F"/>
    <w:rsid w:val="007000F5"/>
    <w:rsid w:val="00704CD6"/>
    <w:rsid w:val="00706274"/>
    <w:rsid w:val="00756E91"/>
    <w:rsid w:val="00760A1B"/>
    <w:rsid w:val="00766BC2"/>
    <w:rsid w:val="00777715"/>
    <w:rsid w:val="00781E80"/>
    <w:rsid w:val="007D308C"/>
    <w:rsid w:val="007E4964"/>
    <w:rsid w:val="007E5BA7"/>
    <w:rsid w:val="007F4B8A"/>
    <w:rsid w:val="00802E05"/>
    <w:rsid w:val="00815B73"/>
    <w:rsid w:val="00823098"/>
    <w:rsid w:val="008270DC"/>
    <w:rsid w:val="00850478"/>
    <w:rsid w:val="00852B03"/>
    <w:rsid w:val="008577D2"/>
    <w:rsid w:val="0086455A"/>
    <w:rsid w:val="00866C3C"/>
    <w:rsid w:val="008739F7"/>
    <w:rsid w:val="00873E6B"/>
    <w:rsid w:val="00881C8E"/>
    <w:rsid w:val="00890787"/>
    <w:rsid w:val="008A5524"/>
    <w:rsid w:val="008A5FAB"/>
    <w:rsid w:val="008A633F"/>
    <w:rsid w:val="008D5B6B"/>
    <w:rsid w:val="008D6AE0"/>
    <w:rsid w:val="008E4353"/>
    <w:rsid w:val="008F5DF2"/>
    <w:rsid w:val="00901C81"/>
    <w:rsid w:val="009024A8"/>
    <w:rsid w:val="00910BC7"/>
    <w:rsid w:val="00911B0F"/>
    <w:rsid w:val="00913708"/>
    <w:rsid w:val="00915920"/>
    <w:rsid w:val="009204E1"/>
    <w:rsid w:val="00921FF1"/>
    <w:rsid w:val="0092310B"/>
    <w:rsid w:val="009340F3"/>
    <w:rsid w:val="009571E1"/>
    <w:rsid w:val="009635FA"/>
    <w:rsid w:val="009814E3"/>
    <w:rsid w:val="00985B83"/>
    <w:rsid w:val="00997768"/>
    <w:rsid w:val="009B7037"/>
    <w:rsid w:val="009C5419"/>
    <w:rsid w:val="009D6C33"/>
    <w:rsid w:val="009F0870"/>
    <w:rsid w:val="009F22EA"/>
    <w:rsid w:val="009F68B5"/>
    <w:rsid w:val="009F6F45"/>
    <w:rsid w:val="00A009FF"/>
    <w:rsid w:val="00A15F57"/>
    <w:rsid w:val="00A2167D"/>
    <w:rsid w:val="00A34BAD"/>
    <w:rsid w:val="00A60FB8"/>
    <w:rsid w:val="00A618F5"/>
    <w:rsid w:val="00A65E5C"/>
    <w:rsid w:val="00A66701"/>
    <w:rsid w:val="00A67314"/>
    <w:rsid w:val="00A677DA"/>
    <w:rsid w:val="00A7299D"/>
    <w:rsid w:val="00A83205"/>
    <w:rsid w:val="00A83E37"/>
    <w:rsid w:val="00A90C23"/>
    <w:rsid w:val="00A933E4"/>
    <w:rsid w:val="00A948BC"/>
    <w:rsid w:val="00AB23C5"/>
    <w:rsid w:val="00AC2EF6"/>
    <w:rsid w:val="00AC4C41"/>
    <w:rsid w:val="00AD02A3"/>
    <w:rsid w:val="00AE0547"/>
    <w:rsid w:val="00AE283B"/>
    <w:rsid w:val="00AE4A42"/>
    <w:rsid w:val="00AE7DF9"/>
    <w:rsid w:val="00B0035C"/>
    <w:rsid w:val="00B02112"/>
    <w:rsid w:val="00B123C9"/>
    <w:rsid w:val="00B22883"/>
    <w:rsid w:val="00B24C77"/>
    <w:rsid w:val="00B313AB"/>
    <w:rsid w:val="00B349EF"/>
    <w:rsid w:val="00B51836"/>
    <w:rsid w:val="00B53BE7"/>
    <w:rsid w:val="00B5768F"/>
    <w:rsid w:val="00BA3E3E"/>
    <w:rsid w:val="00BA6FAE"/>
    <w:rsid w:val="00BB4159"/>
    <w:rsid w:val="00BE61CF"/>
    <w:rsid w:val="00BF65C9"/>
    <w:rsid w:val="00C0367E"/>
    <w:rsid w:val="00C20D8B"/>
    <w:rsid w:val="00C355DA"/>
    <w:rsid w:val="00C41B26"/>
    <w:rsid w:val="00C46709"/>
    <w:rsid w:val="00C51093"/>
    <w:rsid w:val="00C53B42"/>
    <w:rsid w:val="00C62C4B"/>
    <w:rsid w:val="00C655A7"/>
    <w:rsid w:val="00C75B08"/>
    <w:rsid w:val="00C9084B"/>
    <w:rsid w:val="00CA3B37"/>
    <w:rsid w:val="00CD454A"/>
    <w:rsid w:val="00CD50AD"/>
    <w:rsid w:val="00CD775A"/>
    <w:rsid w:val="00CE0136"/>
    <w:rsid w:val="00CE2F8D"/>
    <w:rsid w:val="00CF03AE"/>
    <w:rsid w:val="00CF1DFB"/>
    <w:rsid w:val="00D00027"/>
    <w:rsid w:val="00D271B4"/>
    <w:rsid w:val="00D33F80"/>
    <w:rsid w:val="00D34EFF"/>
    <w:rsid w:val="00D35200"/>
    <w:rsid w:val="00D3730D"/>
    <w:rsid w:val="00D407D7"/>
    <w:rsid w:val="00D510B4"/>
    <w:rsid w:val="00D56AD1"/>
    <w:rsid w:val="00D6773E"/>
    <w:rsid w:val="00D727BC"/>
    <w:rsid w:val="00D87CC0"/>
    <w:rsid w:val="00D92844"/>
    <w:rsid w:val="00DB7F5E"/>
    <w:rsid w:val="00DD450F"/>
    <w:rsid w:val="00DD67EA"/>
    <w:rsid w:val="00DE36DE"/>
    <w:rsid w:val="00DE7DAA"/>
    <w:rsid w:val="00DF147F"/>
    <w:rsid w:val="00DF39AB"/>
    <w:rsid w:val="00DF4F00"/>
    <w:rsid w:val="00DF50AA"/>
    <w:rsid w:val="00E02AA5"/>
    <w:rsid w:val="00E241E6"/>
    <w:rsid w:val="00E2794C"/>
    <w:rsid w:val="00E635A2"/>
    <w:rsid w:val="00E737A0"/>
    <w:rsid w:val="00E74223"/>
    <w:rsid w:val="00E85A00"/>
    <w:rsid w:val="00E91CD4"/>
    <w:rsid w:val="00EC52A3"/>
    <w:rsid w:val="00ED73D3"/>
    <w:rsid w:val="00EE2479"/>
    <w:rsid w:val="00EF4905"/>
    <w:rsid w:val="00F04C66"/>
    <w:rsid w:val="00F0732F"/>
    <w:rsid w:val="00F11595"/>
    <w:rsid w:val="00F139E5"/>
    <w:rsid w:val="00F17B01"/>
    <w:rsid w:val="00F232DB"/>
    <w:rsid w:val="00F23723"/>
    <w:rsid w:val="00F25217"/>
    <w:rsid w:val="00F33C12"/>
    <w:rsid w:val="00F41C31"/>
    <w:rsid w:val="00F52EE0"/>
    <w:rsid w:val="00F55B5C"/>
    <w:rsid w:val="00F6216A"/>
    <w:rsid w:val="00F6341C"/>
    <w:rsid w:val="00F66F18"/>
    <w:rsid w:val="00F77F70"/>
    <w:rsid w:val="00FC257C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889D"/>
  <w15:docId w15:val="{E5C2AE26-84D2-4A4D-AFCB-E6A3B46E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681"/>
    <w:pPr>
      <w:spacing w:after="0" w:line="240" w:lineRule="auto"/>
    </w:pPr>
    <w:rPr>
      <w:rFonts w:ascii="Cambria" w:eastAsia="MS Mincho" w:hAnsi="Cambria" w:cs="Times New Roman"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0D0681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D06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0D068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2A"/>
    <w:rPr>
      <w:rFonts w:ascii="Tahoma" w:eastAsia="MS Mincho" w:hAnsi="Tahoma" w:cs="Tahoma"/>
      <w:sz w:val="16"/>
      <w:szCs w:val="16"/>
      <w:lang w:val="pt-PT"/>
    </w:rPr>
  </w:style>
  <w:style w:type="paragraph" w:styleId="ListParagraph">
    <w:name w:val="List Paragraph"/>
    <w:basedOn w:val="Normal"/>
    <w:uiPriority w:val="34"/>
    <w:qFormat/>
    <w:rsid w:val="00C03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E05"/>
    <w:rPr>
      <w:rFonts w:ascii="Cambria" w:eastAsia="MS Mincho" w:hAnsi="Cambria" w:cs="Times New Roman"/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02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E05"/>
    <w:rPr>
      <w:rFonts w:ascii="Cambria" w:eastAsia="MS Mincho" w:hAnsi="Cambria" w:cs="Times New Roman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A21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67D"/>
    <w:rPr>
      <w:color w:val="605E5C"/>
      <w:shd w:val="clear" w:color="auto" w:fill="E1DFDD"/>
    </w:rPr>
  </w:style>
  <w:style w:type="paragraph" w:customStyle="1" w:styleId="Estilodatabela2">
    <w:name w:val="Estilo da tabela 2"/>
    <w:rsid w:val="001A1E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pt-PT" w:eastAsia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fopedia.pt/dicionarios/lingua-portuguesa-a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ip.pt/FLiP-On-line/Gramati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ionario.priberam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brapa.br/en/manual-de-producao-editorial/gramat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vc.instituto-camoes.pt/conhecer/biblioteca-digital-camoes/explorar-por-autor.html?aut=133" TargetMode="External"/><Relationship Id="rId14" Type="http://schemas.openxmlformats.org/officeDocument/2006/relationships/hyperlink" Target="https://www.normaculta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BE0836-83F9-4947-B911-10C1D3CC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10093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Joaquina Pascoal</dc:creator>
  <cp:lastModifiedBy>Benilde Vieira</cp:lastModifiedBy>
  <cp:revision>2</cp:revision>
  <dcterms:created xsi:type="dcterms:W3CDTF">2025-07-30T02:50:00Z</dcterms:created>
  <dcterms:modified xsi:type="dcterms:W3CDTF">2025-07-30T02:50:00Z</dcterms:modified>
</cp:coreProperties>
</file>